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南开大学课程思政教学案例模板</w:t>
      </w:r>
    </w:p>
    <w:p>
      <w:pPr>
        <w:jc w:val="both"/>
        <w:rPr>
          <w:rFonts w:hint="eastAsia"/>
          <w:b/>
          <w:bCs/>
          <w:i/>
          <w:i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案例名称</w:t>
      </w:r>
      <w:r>
        <w:rPr>
          <w:rFonts w:hint="eastAsia"/>
          <w:sz w:val="32"/>
          <w:szCs w:val="32"/>
          <w:lang w:val="en-US" w:eastAsia="zh-CN"/>
        </w:rPr>
        <w:t xml:space="preserve">】 </w:t>
      </w:r>
      <w:r>
        <w:rPr>
          <w:rFonts w:hint="eastAsia" w:ascii="仿宋_GB2312" w:hAnsi="仿宋_GB2312" w:eastAsia="仿宋_GB2312" w:cs="仿宋_GB2312"/>
          <w:i/>
          <w:iCs/>
          <w:color w:val="FF0000"/>
          <w:sz w:val="32"/>
          <w:szCs w:val="32"/>
          <w:lang w:val="en-US" w:eastAsia="zh-CN"/>
        </w:rPr>
        <w:t>XXXXX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课程基本信息</w:t>
      </w:r>
      <w:r>
        <w:rPr>
          <w:rFonts w:hint="eastAsia"/>
          <w:sz w:val="32"/>
          <w:szCs w:val="32"/>
          <w:lang w:val="en-US" w:eastAsia="zh-CN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课程名称：                   课程代码：</w:t>
      </w:r>
      <w:r>
        <w:rPr>
          <w:rFonts w:hint="eastAsia" w:ascii="仿宋_GB2312" w:hAnsi="仿宋_GB2312" w:eastAsia="仿宋_GB2312" w:cs="仿宋_GB2312"/>
          <w:i/>
          <w:iCs/>
          <w:color w:val="FF0000"/>
          <w:sz w:val="32"/>
          <w:szCs w:val="32"/>
          <w:lang w:val="en-US" w:eastAsia="zh-CN"/>
        </w:rPr>
        <w:t>UPEC0000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课程类型：</w:t>
      </w:r>
      <w:r>
        <w:rPr>
          <w:rFonts w:hint="eastAsia" w:ascii="仿宋_GB2312" w:hAnsi="仿宋_GB2312" w:eastAsia="仿宋_GB2312" w:cs="仿宋_GB2312"/>
          <w:i/>
          <w:iCs/>
          <w:color w:val="FF0000"/>
          <w:sz w:val="32"/>
          <w:szCs w:val="32"/>
          <w:lang w:val="en-US" w:eastAsia="zh-CN"/>
        </w:rPr>
        <w:t>通识必修课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 xml:space="preserve">         授课专业：        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任课教师：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案例所属章节及知识点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】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案例教学目标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】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所蕴含的思政元素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】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【教学过程设计】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【教学效果与学生反馈】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【教学反思】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MDVlNzQ5Y2U1MDkzOWFjOTEwNjA1MzE5MGRjOTYifQ=="/>
  </w:docVars>
  <w:rsids>
    <w:rsidRoot w:val="1A5D1980"/>
    <w:rsid w:val="00B61C08"/>
    <w:rsid w:val="079C2C21"/>
    <w:rsid w:val="12286136"/>
    <w:rsid w:val="18D20633"/>
    <w:rsid w:val="1A5D1980"/>
    <w:rsid w:val="394B02BC"/>
    <w:rsid w:val="39F83154"/>
    <w:rsid w:val="3CAA7ADD"/>
    <w:rsid w:val="5A7456BD"/>
    <w:rsid w:val="654E5711"/>
    <w:rsid w:val="736E3C93"/>
    <w:rsid w:val="7ED6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126</Characters>
  <Lines>0</Lines>
  <Paragraphs>0</Paragraphs>
  <TotalTime>2</TotalTime>
  <ScaleCrop>false</ScaleCrop>
  <LinksUpToDate>false</LinksUpToDate>
  <CharactersWithSpaces>169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2021-03-29T01:33:00Z</dcterms:created>
  <dc:creator>greenolive</dc:creator>
  <cp:lastModifiedBy>LY</cp:lastModifiedBy>
  <dcterms:modified xsi:type="dcterms:W3CDTF">2023-05-11T07:51:00Z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F7729F1CD53F45AFB30233E6F4070BCE</vt:lpwstr>
  </property>
</Properties>
</file>