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85" w:rsidRPr="00C3415E" w:rsidRDefault="00A2137B" w:rsidP="00B907F2">
      <w:pPr>
        <w:pStyle w:val="ae"/>
        <w:rPr>
          <w:rFonts w:ascii="Times New Roman" w:eastAsia="Times New Roman" w:hAnsi="Times New Roman" w:cs="Times New Roman"/>
        </w:rPr>
      </w:pPr>
      <w:r w:rsidRPr="00C3415E">
        <w:t xml:space="preserve">   经济学院本科生转专业细则</w:t>
      </w:r>
    </w:p>
    <w:p w:rsidR="00D85B85" w:rsidRPr="00C3415E" w:rsidRDefault="00D85B85">
      <w:pPr>
        <w:snapToGrid w:val="0"/>
        <w:rPr>
          <w:spacing w:val="20"/>
          <w:sz w:val="24"/>
          <w:szCs w:val="24"/>
        </w:rPr>
      </w:pPr>
    </w:p>
    <w:p w:rsidR="00D85B85" w:rsidRPr="00B907F2" w:rsidRDefault="00A2137B" w:rsidP="00B907F2">
      <w:pPr>
        <w:pStyle w:val="af0"/>
      </w:pPr>
      <w:r w:rsidRPr="00B907F2">
        <w:rPr>
          <w:rFonts w:hint="eastAsia"/>
        </w:rPr>
        <w:t>为了做好经济学院本科学</w:t>
      </w:r>
      <w:proofErr w:type="gramStart"/>
      <w:r w:rsidRPr="00B907F2">
        <w:rPr>
          <w:rFonts w:hint="eastAsia"/>
        </w:rPr>
        <w:t>生转专业</w:t>
      </w:r>
      <w:proofErr w:type="gramEnd"/>
      <w:r w:rsidRPr="00B907F2">
        <w:rPr>
          <w:rFonts w:hint="eastAsia"/>
        </w:rPr>
        <w:t>工作，根据教育部《高等学校学生管理规定》、《南开大学本科学生学则》的相关规定，经经济学院</w:t>
      </w:r>
      <w:r w:rsidR="00B75608" w:rsidRPr="00B907F2">
        <w:t>党政联席会</w:t>
      </w:r>
      <w:r w:rsidRPr="00B907F2">
        <w:rPr>
          <w:rFonts w:hint="eastAsia"/>
        </w:rPr>
        <w:t>讨论通过，制订本实施细则。</w:t>
      </w:r>
    </w:p>
    <w:p w:rsidR="00D85B85" w:rsidRPr="00C3415E" w:rsidRDefault="00A2137B" w:rsidP="00B907F2">
      <w:pPr>
        <w:pStyle w:val="af"/>
      </w:pPr>
      <w:r w:rsidRPr="00C3415E">
        <w:rPr>
          <w:rFonts w:hint="eastAsia"/>
        </w:rPr>
        <w:t>一、转专业工作领导小组</w:t>
      </w:r>
    </w:p>
    <w:p w:rsidR="00B907F2" w:rsidRDefault="00A2137B" w:rsidP="00B907F2">
      <w:pPr>
        <w:pStyle w:val="af0"/>
        <w:ind w:firstLineChars="0" w:firstLine="0"/>
      </w:pPr>
      <w:r w:rsidRPr="00C3415E">
        <w:rPr>
          <w:rFonts w:hint="eastAsia"/>
        </w:rPr>
        <w:t>经济学院转专业工作领导小组</w:t>
      </w:r>
      <w:r w:rsidR="00371A42" w:rsidRPr="00C3415E">
        <w:t>名单</w:t>
      </w:r>
      <w:r w:rsidR="00371A42" w:rsidRPr="00C3415E">
        <w:rPr>
          <w:rFonts w:hint="eastAsia"/>
        </w:rPr>
        <w:t>：</w:t>
      </w:r>
    </w:p>
    <w:p w:rsidR="00B907F2" w:rsidRDefault="00371A42" w:rsidP="00B907F2">
      <w:pPr>
        <w:pStyle w:val="af0"/>
        <w:ind w:firstLineChars="0" w:firstLine="0"/>
      </w:pPr>
      <w:r w:rsidRPr="00C3415E">
        <w:rPr>
          <w:rFonts w:hint="eastAsia"/>
        </w:rPr>
        <w:t>组长：盛斌</w:t>
      </w:r>
    </w:p>
    <w:p w:rsidR="00D85B85" w:rsidRPr="00C3415E" w:rsidRDefault="00371A42" w:rsidP="00B907F2">
      <w:pPr>
        <w:pStyle w:val="af0"/>
        <w:ind w:firstLineChars="0" w:firstLine="0"/>
      </w:pPr>
      <w:r w:rsidRPr="00B907F2">
        <w:rPr>
          <w:rFonts w:hint="eastAsia"/>
        </w:rPr>
        <w:t>副组长：胡昭玲、成员：</w:t>
      </w:r>
      <w:r w:rsidR="00F32890">
        <w:rPr>
          <w:rFonts w:hint="eastAsia"/>
        </w:rPr>
        <w:t>姚万军</w:t>
      </w:r>
      <w:r w:rsidR="00B75608" w:rsidRPr="00B907F2">
        <w:rPr>
          <w:rFonts w:hint="eastAsia"/>
        </w:rPr>
        <w:t>、刘程、王晓文、丁宏、袁媛</w:t>
      </w:r>
      <w:r w:rsidR="00E81A5E" w:rsidRPr="00B907F2">
        <w:rPr>
          <w:rFonts w:hint="eastAsia"/>
        </w:rPr>
        <w:t>。</w:t>
      </w:r>
    </w:p>
    <w:p w:rsidR="00D85B85" w:rsidRPr="00C3415E" w:rsidRDefault="00B907F2" w:rsidP="00B907F2">
      <w:pPr>
        <w:pStyle w:val="af"/>
      </w:pPr>
      <w:r>
        <w:rPr>
          <w:rFonts w:hint="eastAsia"/>
        </w:rPr>
        <w:t>二、</w:t>
      </w:r>
      <w:r w:rsidR="00A2137B" w:rsidRPr="00C3415E">
        <w:rPr>
          <w:rFonts w:hint="eastAsia"/>
        </w:rPr>
        <w:t>转出条件</w:t>
      </w:r>
    </w:p>
    <w:p w:rsidR="00D85B85" w:rsidRPr="00B907F2" w:rsidRDefault="00A2137B" w:rsidP="00B907F2">
      <w:pPr>
        <w:pStyle w:val="af0"/>
      </w:pPr>
      <w:r w:rsidRPr="00B907F2">
        <w:t>除</w:t>
      </w:r>
      <w:r w:rsidRPr="00B907F2">
        <w:rPr>
          <w:rFonts w:hint="eastAsia"/>
        </w:rPr>
        <w:t>《南开大学本科转专业管理办法》规定的不允许转出的情形外，学院学生转出无其他限制。</w:t>
      </w:r>
      <w:r w:rsidR="00E81A5E" w:rsidRPr="00B907F2">
        <w:rPr>
          <w:rFonts w:hint="eastAsia"/>
        </w:rPr>
        <w:t>（注：伯</w:t>
      </w:r>
      <w:proofErr w:type="gramStart"/>
      <w:r w:rsidR="00E81A5E" w:rsidRPr="00B907F2">
        <w:rPr>
          <w:rFonts w:hint="eastAsia"/>
        </w:rPr>
        <w:t>苓</w:t>
      </w:r>
      <w:proofErr w:type="gramEnd"/>
      <w:r w:rsidR="00E81A5E" w:rsidRPr="00B907F2">
        <w:rPr>
          <w:rFonts w:hint="eastAsia"/>
        </w:rPr>
        <w:t>班学生如打算转出，须退出伯苓班</w:t>
      </w:r>
      <w:r w:rsidRPr="00B907F2">
        <w:rPr>
          <w:rFonts w:hint="eastAsia"/>
        </w:rPr>
        <w:t>，进入相应大类（或专业）的普通班级，而后依照本细则执行。</w:t>
      </w:r>
      <w:r w:rsidR="00E81A5E" w:rsidRPr="00B907F2">
        <w:rPr>
          <w:rFonts w:hint="eastAsia"/>
        </w:rPr>
        <w:t>）</w:t>
      </w:r>
    </w:p>
    <w:p w:rsidR="00D85B85" w:rsidRPr="00C3415E" w:rsidRDefault="00A2137B" w:rsidP="00B907F2">
      <w:pPr>
        <w:pStyle w:val="af"/>
      </w:pPr>
      <w:r w:rsidRPr="00C3415E">
        <w:rPr>
          <w:rFonts w:hint="eastAsia"/>
        </w:rPr>
        <w:t>三、转入工作流程</w:t>
      </w:r>
    </w:p>
    <w:p w:rsidR="00D85B85" w:rsidRPr="00C3415E" w:rsidRDefault="00A2137B" w:rsidP="00B907F2">
      <w:pPr>
        <w:pStyle w:val="af0"/>
      </w:pPr>
      <w:r w:rsidRPr="00C3415E">
        <w:rPr>
          <w:rFonts w:hint="eastAsia"/>
        </w:rPr>
        <w:t>（</w:t>
      </w:r>
      <w:r w:rsidRPr="00C3415E">
        <w:t>1</w:t>
      </w:r>
      <w:r w:rsidRPr="00C3415E">
        <w:rPr>
          <w:rFonts w:hint="eastAsia"/>
        </w:rPr>
        <w:t>）在学校下达本年度转专业工作通知后，学院根据各专业的具体情况在学院主页公布当年各专业接收转入的学生名额，以及当年学院专业转入的实施细则。</w:t>
      </w:r>
    </w:p>
    <w:p w:rsidR="00D85B85" w:rsidRPr="00EA6EAD" w:rsidRDefault="00A2137B" w:rsidP="00B907F2">
      <w:pPr>
        <w:pStyle w:val="af0"/>
      </w:pPr>
      <w:r w:rsidRPr="00C3415E">
        <w:rPr>
          <w:rFonts w:hint="eastAsia"/>
        </w:rPr>
        <w:t>（</w:t>
      </w:r>
      <w:r w:rsidRPr="00C3415E">
        <w:t>2</w:t>
      </w:r>
      <w:r w:rsidRPr="00C3415E">
        <w:rPr>
          <w:rFonts w:hint="eastAsia"/>
        </w:rPr>
        <w:t>）申请转入经济学院的学生在教育管理信息系统提交转专业申请</w:t>
      </w:r>
      <w:r w:rsidRPr="00EA6EAD">
        <w:rPr>
          <w:rFonts w:hint="eastAsia"/>
        </w:rPr>
        <w:t>，初审通过后向经济学院本科教学办公室提</w:t>
      </w:r>
      <w:r w:rsidRPr="00EA6EAD">
        <w:rPr>
          <w:rFonts w:hint="eastAsia"/>
        </w:rPr>
        <w:lastRenderedPageBreak/>
        <w:t>交《南开大学本科学生转专业申请表》等书面申请材料。</w:t>
      </w:r>
    </w:p>
    <w:p w:rsidR="00D85B85" w:rsidRPr="00C3415E" w:rsidRDefault="00A2137B" w:rsidP="00B907F2">
      <w:pPr>
        <w:pStyle w:val="af0"/>
      </w:pPr>
      <w:r w:rsidRPr="00C3415E">
        <w:rPr>
          <w:rFonts w:hint="eastAsia"/>
        </w:rPr>
        <w:t>（</w:t>
      </w:r>
      <w:r w:rsidRPr="00C3415E">
        <w:t>3</w:t>
      </w:r>
      <w:r w:rsidRPr="00C3415E">
        <w:rPr>
          <w:rFonts w:hint="eastAsia"/>
        </w:rPr>
        <w:t>）学院</w:t>
      </w:r>
      <w:r w:rsidR="00DB776A" w:rsidRPr="00C3415E">
        <w:t>转专业工作领导小组</w:t>
      </w:r>
      <w:r w:rsidRPr="00C3415E">
        <w:rPr>
          <w:rFonts w:hint="eastAsia"/>
        </w:rPr>
        <w:t>组织对申请转入学生进行考核，</w:t>
      </w:r>
      <w:bookmarkStart w:id="0" w:name="_GoBack"/>
      <w:bookmarkEnd w:id="0"/>
      <w:r w:rsidRPr="00C3415E">
        <w:rPr>
          <w:rFonts w:hint="eastAsia"/>
        </w:rPr>
        <w:t>根据考核结果对学生综合成绩及排名</w:t>
      </w:r>
      <w:r w:rsidR="00B907F2">
        <w:rPr>
          <w:rFonts w:hint="eastAsia"/>
        </w:rPr>
        <w:t>在</w:t>
      </w:r>
      <w:r w:rsidR="00B907F2" w:rsidRPr="00B907F2">
        <w:rPr>
          <w:rFonts w:hint="eastAsia"/>
        </w:rPr>
        <w:t>经济学院官方网站</w:t>
      </w:r>
      <w:r w:rsidRPr="00C3415E">
        <w:t>公示</w:t>
      </w:r>
      <w:r w:rsidR="005700E7" w:rsidRPr="00B84FEF">
        <w:t>1</w:t>
      </w:r>
      <w:r w:rsidRPr="00C3415E">
        <w:t>天。</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4</w:t>
      </w:r>
      <w:r w:rsidRPr="00C3415E">
        <w:rPr>
          <w:rFonts w:cs="宋体" w:hint="eastAsia"/>
          <w:spacing w:val="20"/>
        </w:rPr>
        <w:t>）公示期满后，学院向校教务处报送批准拟转入名单，填写转入学院意见。</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5</w:t>
      </w:r>
      <w:r w:rsidRPr="00C3415E">
        <w:rPr>
          <w:rFonts w:cs="宋体" w:hint="eastAsia"/>
          <w:spacing w:val="20"/>
        </w:rPr>
        <w:t>）在获得教务处批准后，由学院本科教学办公室办理相关手续。</w:t>
      </w:r>
    </w:p>
    <w:p w:rsidR="00D85B85" w:rsidRPr="00C3415E" w:rsidRDefault="00A2137B" w:rsidP="00B907F2">
      <w:pPr>
        <w:pStyle w:val="af"/>
      </w:pPr>
      <w:r w:rsidRPr="00C3415E">
        <w:rPr>
          <w:rFonts w:hint="eastAsia"/>
        </w:rPr>
        <w:t>四、转入基本条件</w:t>
      </w:r>
    </w:p>
    <w:p w:rsidR="00D85B85" w:rsidRPr="00C3415E" w:rsidRDefault="00A2137B" w:rsidP="00B907F2">
      <w:pPr>
        <w:pStyle w:val="af0"/>
      </w:pPr>
      <w:r w:rsidRPr="00C3415E">
        <w:rPr>
          <w:rFonts w:hint="eastAsia"/>
        </w:rPr>
        <w:t>经济学院（</w:t>
      </w:r>
      <w:r w:rsidRPr="00C43A10">
        <w:rPr>
          <w:rFonts w:hint="eastAsia"/>
        </w:rPr>
        <w:t>经济学大类</w:t>
      </w:r>
      <w:r w:rsidRPr="00C3415E">
        <w:rPr>
          <w:rFonts w:hint="eastAsia"/>
        </w:rPr>
        <w:t>）接</w:t>
      </w:r>
      <w:r w:rsidR="007A3108" w:rsidRPr="00B907F2">
        <w:t>收</w:t>
      </w:r>
      <w:r w:rsidRPr="00C3415E">
        <w:rPr>
          <w:rFonts w:hint="eastAsia"/>
        </w:rPr>
        <w:t>转入学生，应具备以下基本条件：（</w:t>
      </w:r>
      <w:r w:rsidRPr="00C3415E">
        <w:t>1）思想品德好,无违规违纪现象；（2）在原专业学习期间（</w:t>
      </w:r>
      <w:r w:rsidR="00454786" w:rsidRPr="00B433B6">
        <w:rPr>
          <w:rFonts w:hint="eastAsia"/>
        </w:rPr>
        <w:t>第一、二</w:t>
      </w:r>
      <w:r w:rsidR="00E3334D" w:rsidRPr="00B433B6">
        <w:rPr>
          <w:rFonts w:hint="eastAsia"/>
        </w:rPr>
        <w:t>学期</w:t>
      </w:r>
      <w:r w:rsidRPr="00C3415E">
        <w:t>），</w:t>
      </w:r>
      <w:r w:rsidRPr="00EA6EAD">
        <w:t>数学、</w:t>
      </w:r>
      <w:r w:rsidRPr="00C3415E">
        <w:t>英语成绩在80分以上（百分制</w:t>
      </w:r>
      <w:r w:rsidRPr="00C3415E">
        <w:rPr>
          <w:rFonts w:hint="eastAsia"/>
        </w:rPr>
        <w:t>，含</w:t>
      </w:r>
      <w:r w:rsidRPr="00C3415E">
        <w:t>80分</w:t>
      </w:r>
      <w:r w:rsidRPr="00C3415E">
        <w:rPr>
          <w:rFonts w:hint="eastAsia"/>
        </w:rPr>
        <w:t>）；（</w:t>
      </w:r>
      <w:r w:rsidRPr="00C3415E">
        <w:t>3）原专业</w:t>
      </w:r>
      <w:r w:rsidRPr="00C3415E">
        <w:rPr>
          <w:rFonts w:hint="eastAsia"/>
        </w:rPr>
        <w:t>所有科目全部及格（不含重修及格）。</w:t>
      </w:r>
    </w:p>
    <w:p w:rsidR="00D85B85" w:rsidRPr="00C3415E" w:rsidRDefault="00A2137B" w:rsidP="00B907F2">
      <w:pPr>
        <w:pStyle w:val="af"/>
      </w:pPr>
      <w:r w:rsidRPr="00C3415E">
        <w:rPr>
          <w:rFonts w:hint="eastAsia"/>
        </w:rPr>
        <w:t>五、考核方式</w:t>
      </w:r>
    </w:p>
    <w:p w:rsidR="00D85B85" w:rsidRPr="00B907F2" w:rsidRDefault="00A2137B" w:rsidP="00B907F2">
      <w:pPr>
        <w:pStyle w:val="af0"/>
      </w:pPr>
      <w:r w:rsidRPr="00B907F2">
        <w:rPr>
          <w:rFonts w:hint="eastAsia"/>
        </w:rPr>
        <w:t>专业转入考核包括笔试、面试两部分。</w:t>
      </w:r>
    </w:p>
    <w:p w:rsidR="00D85B85" w:rsidRPr="002610B9" w:rsidRDefault="00A2137B" w:rsidP="00B907F2">
      <w:pPr>
        <w:pStyle w:val="af0"/>
      </w:pPr>
      <w:r w:rsidRPr="00B907F2">
        <w:rPr>
          <w:rFonts w:hint="eastAsia"/>
        </w:rPr>
        <w:t>（</w:t>
      </w:r>
      <w:r w:rsidRPr="00B907F2">
        <w:t>1</w:t>
      </w:r>
      <w:r w:rsidRPr="00B907F2">
        <w:rPr>
          <w:rFonts w:hint="eastAsia"/>
        </w:rPr>
        <w:t>）笔试：包括英语（满分</w:t>
      </w:r>
      <w:r w:rsidRPr="00B907F2">
        <w:t>100</w:t>
      </w:r>
      <w:r w:rsidRPr="00B907F2">
        <w:rPr>
          <w:rFonts w:hint="eastAsia"/>
        </w:rPr>
        <w:t>分）、数学（满分</w:t>
      </w:r>
      <w:r w:rsidRPr="00B907F2">
        <w:t>100</w:t>
      </w:r>
      <w:r w:rsidRPr="00B907F2">
        <w:rPr>
          <w:rFonts w:hint="eastAsia"/>
        </w:rPr>
        <w:t>分），共两门。其中，数学笔试的范围主要为经济管理类数学</w:t>
      </w:r>
      <w:r w:rsidRPr="00B433B6">
        <w:rPr>
          <w:rFonts w:hint="eastAsia"/>
        </w:rPr>
        <w:t>第一</w:t>
      </w:r>
      <w:r w:rsidR="00E3334D" w:rsidRPr="00B433B6">
        <w:rPr>
          <w:rFonts w:hint="eastAsia"/>
        </w:rPr>
        <w:t>、二学期</w:t>
      </w:r>
      <w:r w:rsidRPr="00B907F2">
        <w:rPr>
          <w:rFonts w:hint="eastAsia"/>
        </w:rPr>
        <w:t>的教学内容；英语笔试为水平测试。</w:t>
      </w:r>
      <w:r w:rsidR="004463CC" w:rsidRPr="002610B9">
        <w:rPr>
          <w:rFonts w:hint="eastAsia"/>
        </w:rPr>
        <w:t>两门</w:t>
      </w:r>
      <w:r w:rsidR="00511CFC" w:rsidRPr="002610B9">
        <w:rPr>
          <w:rFonts w:hint="eastAsia"/>
        </w:rPr>
        <w:t>课程</w:t>
      </w:r>
      <w:r w:rsidR="004463CC" w:rsidRPr="002610B9">
        <w:rPr>
          <w:rFonts w:hint="eastAsia"/>
        </w:rPr>
        <w:t>考试时长均为1</w:t>
      </w:r>
      <w:r w:rsidR="004463CC" w:rsidRPr="002610B9">
        <w:t>00</w:t>
      </w:r>
      <w:r w:rsidR="004463CC" w:rsidRPr="002610B9">
        <w:rPr>
          <w:rFonts w:hint="eastAsia"/>
        </w:rPr>
        <w:t>分钟。</w:t>
      </w:r>
    </w:p>
    <w:p w:rsidR="00D85B85" w:rsidRPr="00B907F2" w:rsidRDefault="00A2137B" w:rsidP="00B907F2">
      <w:pPr>
        <w:pStyle w:val="af0"/>
      </w:pPr>
      <w:r w:rsidRPr="00B907F2">
        <w:rPr>
          <w:rFonts w:hint="eastAsia"/>
        </w:rPr>
        <w:t>（</w:t>
      </w:r>
      <w:r w:rsidRPr="00B907F2">
        <w:t>2</w:t>
      </w:r>
      <w:r w:rsidRPr="00B907F2">
        <w:rPr>
          <w:rFonts w:hint="eastAsia"/>
        </w:rPr>
        <w:t>）面试：以当年划定的总分和单科分数线来确定面试名单。面试考核满分为</w:t>
      </w:r>
      <w:r w:rsidRPr="00B907F2">
        <w:t>100</w:t>
      </w:r>
      <w:r w:rsidRPr="00B907F2">
        <w:rPr>
          <w:rFonts w:hint="eastAsia"/>
        </w:rPr>
        <w:t>分。考核内容包括拟转入专</w:t>
      </w:r>
      <w:r w:rsidRPr="00B907F2">
        <w:rPr>
          <w:rFonts w:hint="eastAsia"/>
        </w:rPr>
        <w:lastRenderedPageBreak/>
        <w:t>业的基础知识（</w:t>
      </w:r>
      <w:r w:rsidRPr="00B907F2">
        <w:t>40</w:t>
      </w:r>
      <w:r w:rsidRPr="00B907F2">
        <w:rPr>
          <w:rFonts w:hint="eastAsia"/>
        </w:rPr>
        <w:t>分）、综合能力（</w:t>
      </w:r>
      <w:r w:rsidRPr="00B907F2">
        <w:t>50</w:t>
      </w:r>
      <w:r w:rsidRPr="00B907F2">
        <w:rPr>
          <w:rFonts w:hint="eastAsia"/>
        </w:rPr>
        <w:t>分）和英语听说能力（</w:t>
      </w:r>
      <w:r w:rsidRPr="00B907F2">
        <w:t>10</w:t>
      </w:r>
      <w:r w:rsidRPr="00B907F2">
        <w:rPr>
          <w:rFonts w:hint="eastAsia"/>
        </w:rPr>
        <w:t>分）三部分。面试成绩不及格（</w:t>
      </w:r>
      <w:r w:rsidRPr="00B907F2">
        <w:t>60分以下）者不予录取。</w:t>
      </w:r>
    </w:p>
    <w:p w:rsidR="00D85B85" w:rsidRPr="00B907F2" w:rsidRDefault="00A2137B" w:rsidP="00B907F2">
      <w:pPr>
        <w:pStyle w:val="af0"/>
      </w:pPr>
      <w:r w:rsidRPr="00B907F2">
        <w:rPr>
          <w:rFonts w:hint="eastAsia"/>
        </w:rPr>
        <w:t>（</w:t>
      </w:r>
      <w:r w:rsidRPr="00B907F2">
        <w:t>3</w:t>
      </w:r>
      <w:r w:rsidRPr="00B907F2">
        <w:rPr>
          <w:rFonts w:hint="eastAsia"/>
        </w:rPr>
        <w:t>）综合成绩的计算：</w:t>
      </w:r>
    </w:p>
    <w:p w:rsidR="00D85B85" w:rsidRPr="00B907F2" w:rsidRDefault="00D85B85" w:rsidP="00B907F2">
      <w:pPr>
        <w:pStyle w:val="af0"/>
      </w:pPr>
    </w:p>
    <w:p w:rsidR="00D85B85" w:rsidRPr="00B907F2" w:rsidRDefault="00A2137B" w:rsidP="00B907F2">
      <w:pPr>
        <w:pStyle w:val="af0"/>
      </w:pPr>
      <w:r w:rsidRPr="00B907F2">
        <w:rPr>
          <w:rFonts w:hint="eastAsia"/>
        </w:rPr>
        <w:t>综合成绩</w:t>
      </w:r>
      <w:r w:rsidRPr="00B907F2">
        <w:t>=</w:t>
      </w:r>
      <w:r w:rsidRPr="00B907F2">
        <w:fldChar w:fldCharType="begin"/>
      </w:r>
      <w:r w:rsidRPr="00B907F2">
        <w:instrText xml:space="preserve"> QUOTE </w:instrText>
      </w:r>
      <w:r w:rsidRPr="00B907F2">
        <w:rPr>
          <w:noProof/>
        </w:rPr>
        <w:drawing>
          <wp:inline distT="0" distB="0" distL="0" distR="0" wp14:anchorId="629C78B4" wp14:editId="27CF6E3B">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sidRPr="00B907F2">
        <w:fldChar w:fldCharType="separate"/>
      </w:r>
      <w:r w:rsidRPr="00B907F2">
        <w:object w:dxaOrig="5628"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6pt" o:ole="">
            <v:imagedata r:id="rId10" o:title=""/>
          </v:shape>
          <o:OLEObject Type="Embed" ProgID="Equation.DSMT4" ShapeID="_x0000_i1025" DrawAspect="Content" ObjectID="_1702099621" r:id="rId11"/>
        </w:object>
      </w:r>
      <w:r w:rsidRPr="00B907F2">
        <w:fldChar w:fldCharType="end"/>
      </w:r>
    </w:p>
    <w:p w:rsidR="00D85B85" w:rsidRPr="00C3415E" w:rsidRDefault="00A2137B" w:rsidP="00B907F2">
      <w:pPr>
        <w:pStyle w:val="af"/>
      </w:pPr>
      <w:r w:rsidRPr="00C3415E">
        <w:rPr>
          <w:rFonts w:hint="eastAsia"/>
        </w:rPr>
        <w:t>六、录取规则</w:t>
      </w:r>
    </w:p>
    <w:p w:rsidR="00D85B85" w:rsidRPr="00B907F2" w:rsidRDefault="00A2137B" w:rsidP="00B907F2">
      <w:pPr>
        <w:pStyle w:val="af0"/>
      </w:pPr>
      <w:r w:rsidRPr="00B907F2">
        <w:rPr>
          <w:rFonts w:hint="eastAsia"/>
        </w:rPr>
        <w:t>根据经济学院接收转专业的名额，以综合成绩排名为序择优录取，</w:t>
      </w:r>
      <w:r w:rsidRPr="00B907F2">
        <w:t>综合成绩不及格</w:t>
      </w:r>
      <w:r w:rsidRPr="00B907F2">
        <w:rPr>
          <w:rFonts w:hint="eastAsia"/>
        </w:rPr>
        <w:t>（</w:t>
      </w:r>
      <w:r w:rsidRPr="00B907F2">
        <w:t>60分以下</w:t>
      </w:r>
      <w:r w:rsidRPr="00B907F2">
        <w:rPr>
          <w:rFonts w:hint="eastAsia"/>
        </w:rPr>
        <w:t>）</w:t>
      </w:r>
      <w:r w:rsidRPr="00B907F2">
        <w:t>者</w:t>
      </w:r>
      <w:r w:rsidRPr="00B907F2">
        <w:rPr>
          <w:rFonts w:hint="eastAsia"/>
        </w:rPr>
        <w:t>不予录取。</w:t>
      </w:r>
    </w:p>
    <w:p w:rsidR="00D85B85" w:rsidRPr="00530F4D" w:rsidRDefault="00A2137B" w:rsidP="00B907F2">
      <w:pPr>
        <w:pStyle w:val="af0"/>
      </w:pPr>
      <w:r w:rsidRPr="00530F4D">
        <w:rPr>
          <w:rFonts w:hint="eastAsia"/>
        </w:rPr>
        <w:t>转入经济学大类的学生，将参加经济学大类专业分流。根据本人志愿和综合成绩排名，确定录取专业。</w:t>
      </w:r>
    </w:p>
    <w:p w:rsidR="00A42426" w:rsidRPr="00006795" w:rsidRDefault="00A42426" w:rsidP="00A42426">
      <w:pPr>
        <w:ind w:firstLine="640"/>
        <w:rPr>
          <w:rFonts w:ascii="仿宋" w:eastAsia="仿宋" w:hAnsi="仿宋" w:cs="仿宋"/>
          <w:sz w:val="32"/>
          <w:szCs w:val="32"/>
        </w:rPr>
      </w:pPr>
      <w:r w:rsidRPr="00006795">
        <w:rPr>
          <w:rFonts w:ascii="仿宋" w:eastAsia="仿宋" w:hAnsi="仿宋" w:cs="仿宋" w:hint="eastAsia"/>
          <w:sz w:val="32"/>
          <w:szCs w:val="32"/>
        </w:rPr>
        <w:t>志愿优先原则。学生按照自己的学习兴趣，</w:t>
      </w:r>
      <w:proofErr w:type="gramStart"/>
      <w:r w:rsidRPr="00006795">
        <w:rPr>
          <w:rFonts w:ascii="仿宋" w:eastAsia="仿宋" w:hAnsi="仿宋" w:cs="仿宋" w:hint="eastAsia"/>
          <w:sz w:val="32"/>
          <w:szCs w:val="32"/>
        </w:rPr>
        <w:t>填报分流</w:t>
      </w:r>
      <w:proofErr w:type="gramEnd"/>
      <w:r w:rsidRPr="00006795">
        <w:rPr>
          <w:rFonts w:ascii="仿宋" w:eastAsia="仿宋" w:hAnsi="仿宋" w:cs="仿宋" w:hint="eastAsia"/>
          <w:sz w:val="32"/>
          <w:szCs w:val="32"/>
        </w:rPr>
        <w:t>专业志愿。在同一次序志愿下，根据综合成绩优先的原则，由高分到低分确定录取顺序，录满为止。因专业规模限制等原因没能满足第一志愿的，考虑第二志愿，依次类推。各专业首先考虑第一志愿的学生，其次再考虑第二志愿的学生，依此类推。</w:t>
      </w:r>
    </w:p>
    <w:p w:rsidR="00D85B85" w:rsidRPr="00C3415E" w:rsidRDefault="00A2137B" w:rsidP="00B907F2">
      <w:pPr>
        <w:pStyle w:val="af"/>
      </w:pPr>
      <w:r w:rsidRPr="00C3415E">
        <w:rPr>
          <w:rFonts w:hint="eastAsia"/>
        </w:rPr>
        <w:t>七、复议</w:t>
      </w:r>
    </w:p>
    <w:p w:rsidR="00D85B85" w:rsidRPr="00263751" w:rsidRDefault="00A2137B" w:rsidP="00B907F2">
      <w:pPr>
        <w:pStyle w:val="af0"/>
      </w:pPr>
      <w:r w:rsidRPr="00B907F2">
        <w:rPr>
          <w:rFonts w:hint="eastAsia"/>
        </w:rPr>
        <w:t>学生若对录取结果存有异议，可书面向经济学院</w:t>
      </w:r>
      <w:r w:rsidR="00B75608" w:rsidRPr="00B907F2">
        <w:t>转专业工作领导小组</w:t>
      </w:r>
      <w:r w:rsidRPr="00B907F2">
        <w:rPr>
          <w:rFonts w:hint="eastAsia"/>
        </w:rPr>
        <w:t>提出复议申请，</w:t>
      </w:r>
      <w:r w:rsidR="00FB2B33" w:rsidRPr="00263751">
        <w:rPr>
          <w:rFonts w:hint="eastAsia"/>
        </w:rPr>
        <w:t>复议时间为公示期后3天内。</w:t>
      </w:r>
      <w:r w:rsidR="0024517D" w:rsidRPr="00263751">
        <w:rPr>
          <w:rFonts w:hint="eastAsia"/>
        </w:rPr>
        <w:t>联系方式：</w:t>
      </w:r>
      <w:hyperlink r:id="rId12" w:history="1">
        <w:r w:rsidR="0024517D" w:rsidRPr="00263751">
          <w:rPr>
            <w:rStyle w:val="af1"/>
            <w:rFonts w:hint="eastAsia"/>
            <w:color w:val="auto"/>
          </w:rPr>
          <w:t>jyyb@nankai.edu.cn</w:t>
        </w:r>
      </w:hyperlink>
      <w:r w:rsidR="0024517D" w:rsidRPr="00263751">
        <w:rPr>
          <w:rFonts w:hint="eastAsia"/>
        </w:rPr>
        <w:t>。</w:t>
      </w:r>
      <w:r w:rsidR="00B75608" w:rsidRPr="00263751">
        <w:t>领导小组</w:t>
      </w:r>
      <w:r w:rsidRPr="00263751">
        <w:rPr>
          <w:rFonts w:hint="eastAsia"/>
        </w:rPr>
        <w:t>将进行审议并</w:t>
      </w:r>
      <w:proofErr w:type="gramStart"/>
      <w:r w:rsidRPr="00263751">
        <w:rPr>
          <w:rFonts w:hint="eastAsia"/>
        </w:rPr>
        <w:t>作出</w:t>
      </w:r>
      <w:proofErr w:type="gramEnd"/>
      <w:r w:rsidRPr="00263751">
        <w:rPr>
          <w:rFonts w:hint="eastAsia"/>
        </w:rPr>
        <w:t>最终决定。</w:t>
      </w:r>
    </w:p>
    <w:p w:rsidR="005700E7" w:rsidRPr="00263751" w:rsidRDefault="002C6C78" w:rsidP="00B907F2">
      <w:pPr>
        <w:pStyle w:val="af0"/>
      </w:pPr>
      <w:r w:rsidRPr="00263751">
        <w:rPr>
          <w:rFonts w:hint="eastAsia"/>
        </w:rPr>
        <w:lastRenderedPageBreak/>
        <w:t>意</w:t>
      </w:r>
      <w:r w:rsidR="005700E7" w:rsidRPr="00263751">
        <w:rPr>
          <w:rFonts w:hint="eastAsia"/>
        </w:rPr>
        <w:t>外情况的处理办法及解释权归属于经济学院转专业</w:t>
      </w:r>
      <w:r w:rsidR="00F06E48" w:rsidRPr="00263751">
        <w:rPr>
          <w:rFonts w:hint="eastAsia"/>
        </w:rPr>
        <w:t>工作</w:t>
      </w:r>
      <w:r w:rsidR="005700E7" w:rsidRPr="00263751">
        <w:rPr>
          <w:rFonts w:hint="eastAsia"/>
        </w:rPr>
        <w:t>领导小组。</w:t>
      </w:r>
    </w:p>
    <w:p w:rsidR="00D85B85" w:rsidRPr="00C3415E" w:rsidRDefault="00A2137B" w:rsidP="00B907F2">
      <w:pPr>
        <w:pStyle w:val="af0"/>
        <w:jc w:val="right"/>
      </w:pPr>
      <w:r w:rsidRPr="00C3415E">
        <w:rPr>
          <w:rFonts w:hint="eastAsia"/>
        </w:rPr>
        <w:t>经济学院</w:t>
      </w:r>
    </w:p>
    <w:p w:rsidR="00D85B85" w:rsidRPr="00C3415E" w:rsidRDefault="00A2137B" w:rsidP="00B907F2">
      <w:pPr>
        <w:pStyle w:val="af0"/>
        <w:jc w:val="right"/>
      </w:pPr>
      <w:r w:rsidRPr="00C3415E">
        <w:t xml:space="preserve">     20</w:t>
      </w:r>
      <w:r w:rsidR="00826A47">
        <w:rPr>
          <w:rFonts w:hint="eastAsia"/>
        </w:rPr>
        <w:t>21</w:t>
      </w:r>
      <w:r w:rsidRPr="00C3415E">
        <w:rPr>
          <w:rFonts w:hint="eastAsia"/>
        </w:rPr>
        <w:t>年</w:t>
      </w:r>
      <w:r w:rsidR="004B3D58" w:rsidRPr="003E0FB9">
        <w:t>12</w:t>
      </w:r>
      <w:r w:rsidRPr="00C3415E">
        <w:rPr>
          <w:rFonts w:hint="eastAsia"/>
        </w:rPr>
        <w:t>月</w:t>
      </w:r>
    </w:p>
    <w:sectPr w:rsidR="00D85B85" w:rsidRPr="00C34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16" w:rsidRDefault="004E4D16" w:rsidP="00B907F2">
      <w:r>
        <w:separator/>
      </w:r>
    </w:p>
  </w:endnote>
  <w:endnote w:type="continuationSeparator" w:id="0">
    <w:p w:rsidR="004E4D16" w:rsidRDefault="004E4D16"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16" w:rsidRDefault="004E4D16" w:rsidP="00B907F2">
      <w:r>
        <w:separator/>
      </w:r>
    </w:p>
  </w:footnote>
  <w:footnote w:type="continuationSeparator" w:id="0">
    <w:p w:rsidR="004E4D16" w:rsidRDefault="004E4D16" w:rsidP="00B9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CB0DF6"/>
    <w:multiLevelType w:val="singleLevel"/>
    <w:tmpl w:val="91CB0DF6"/>
    <w:lvl w:ilvl="0">
      <w:start w:val="2"/>
      <w:numFmt w:val="chineseCounting"/>
      <w:suff w:val="nothing"/>
      <w:lvlText w:val="%1、"/>
      <w:lvlJc w:val="left"/>
      <w:rPr>
        <w:rFonts w:hint="eastAsia"/>
      </w:rPr>
    </w:lvl>
  </w:abstractNum>
  <w:abstractNum w:abstractNumId="1" w15:restartNumberingAfterBreak="0">
    <w:nsid w:val="552C4DBB"/>
    <w:multiLevelType w:val="singleLevel"/>
    <w:tmpl w:val="552C4DB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C1"/>
    <w:rsid w:val="00006795"/>
    <w:rsid w:val="0003710E"/>
    <w:rsid w:val="00044DAD"/>
    <w:rsid w:val="00052641"/>
    <w:rsid w:val="000929E3"/>
    <w:rsid w:val="00096BD4"/>
    <w:rsid w:val="000A5BC2"/>
    <w:rsid w:val="000B390E"/>
    <w:rsid w:val="000D47CD"/>
    <w:rsid w:val="00126D5B"/>
    <w:rsid w:val="001339FD"/>
    <w:rsid w:val="00152FA8"/>
    <w:rsid w:val="001631CB"/>
    <w:rsid w:val="00184DFE"/>
    <w:rsid w:val="00185F73"/>
    <w:rsid w:val="001A21A9"/>
    <w:rsid w:val="001D48CC"/>
    <w:rsid w:val="00216D3F"/>
    <w:rsid w:val="00222376"/>
    <w:rsid w:val="0024517D"/>
    <w:rsid w:val="002610B9"/>
    <w:rsid w:val="00263751"/>
    <w:rsid w:val="0028056B"/>
    <w:rsid w:val="002B22C6"/>
    <w:rsid w:val="002B56C4"/>
    <w:rsid w:val="002C2AC2"/>
    <w:rsid w:val="002C6C78"/>
    <w:rsid w:val="002D1BF9"/>
    <w:rsid w:val="002D5BC5"/>
    <w:rsid w:val="002D767A"/>
    <w:rsid w:val="002F3F98"/>
    <w:rsid w:val="00302336"/>
    <w:rsid w:val="00331DA5"/>
    <w:rsid w:val="003405B3"/>
    <w:rsid w:val="00343EE2"/>
    <w:rsid w:val="00371A42"/>
    <w:rsid w:val="003829EB"/>
    <w:rsid w:val="003A2E0A"/>
    <w:rsid w:val="003C678B"/>
    <w:rsid w:val="003E0FB9"/>
    <w:rsid w:val="003F0599"/>
    <w:rsid w:val="00434089"/>
    <w:rsid w:val="0044176D"/>
    <w:rsid w:val="004463CC"/>
    <w:rsid w:val="00454786"/>
    <w:rsid w:val="00481737"/>
    <w:rsid w:val="004B3D58"/>
    <w:rsid w:val="004E4D16"/>
    <w:rsid w:val="00506332"/>
    <w:rsid w:val="00511CFC"/>
    <w:rsid w:val="00513324"/>
    <w:rsid w:val="00530F4D"/>
    <w:rsid w:val="0056185F"/>
    <w:rsid w:val="005700E7"/>
    <w:rsid w:val="005B245A"/>
    <w:rsid w:val="005C7810"/>
    <w:rsid w:val="005D651D"/>
    <w:rsid w:val="005D706F"/>
    <w:rsid w:val="005E3E27"/>
    <w:rsid w:val="005F0EBC"/>
    <w:rsid w:val="0062733A"/>
    <w:rsid w:val="00632004"/>
    <w:rsid w:val="006935BE"/>
    <w:rsid w:val="006939F2"/>
    <w:rsid w:val="006B79EC"/>
    <w:rsid w:val="006D56E8"/>
    <w:rsid w:val="0074179E"/>
    <w:rsid w:val="00757DC9"/>
    <w:rsid w:val="00773E28"/>
    <w:rsid w:val="00783182"/>
    <w:rsid w:val="00791A0E"/>
    <w:rsid w:val="007A2517"/>
    <w:rsid w:val="007A3108"/>
    <w:rsid w:val="007F3A8A"/>
    <w:rsid w:val="00803908"/>
    <w:rsid w:val="00826A47"/>
    <w:rsid w:val="0084416F"/>
    <w:rsid w:val="00884702"/>
    <w:rsid w:val="00895E91"/>
    <w:rsid w:val="008B0061"/>
    <w:rsid w:val="008B2AC8"/>
    <w:rsid w:val="008B6603"/>
    <w:rsid w:val="008F30A1"/>
    <w:rsid w:val="00924D55"/>
    <w:rsid w:val="009305FF"/>
    <w:rsid w:val="00971374"/>
    <w:rsid w:val="009A1424"/>
    <w:rsid w:val="009A6804"/>
    <w:rsid w:val="009E3A54"/>
    <w:rsid w:val="009E6B09"/>
    <w:rsid w:val="009F01A0"/>
    <w:rsid w:val="009F21B8"/>
    <w:rsid w:val="009F5C28"/>
    <w:rsid w:val="00A12FE2"/>
    <w:rsid w:val="00A2137B"/>
    <w:rsid w:val="00A22888"/>
    <w:rsid w:val="00A42426"/>
    <w:rsid w:val="00A46FED"/>
    <w:rsid w:val="00AC4053"/>
    <w:rsid w:val="00AD65C3"/>
    <w:rsid w:val="00AE6358"/>
    <w:rsid w:val="00AF4F7E"/>
    <w:rsid w:val="00B17BBE"/>
    <w:rsid w:val="00B3208B"/>
    <w:rsid w:val="00B34B8A"/>
    <w:rsid w:val="00B433B6"/>
    <w:rsid w:val="00B445CB"/>
    <w:rsid w:val="00B521FF"/>
    <w:rsid w:val="00B718A4"/>
    <w:rsid w:val="00B75608"/>
    <w:rsid w:val="00B84FEF"/>
    <w:rsid w:val="00B907F2"/>
    <w:rsid w:val="00BC51A9"/>
    <w:rsid w:val="00BE2634"/>
    <w:rsid w:val="00C3415E"/>
    <w:rsid w:val="00C3743F"/>
    <w:rsid w:val="00C43A10"/>
    <w:rsid w:val="00C4645C"/>
    <w:rsid w:val="00C8580E"/>
    <w:rsid w:val="00CA5EA1"/>
    <w:rsid w:val="00CB0061"/>
    <w:rsid w:val="00CB3CD0"/>
    <w:rsid w:val="00CB7EFE"/>
    <w:rsid w:val="00CD02C5"/>
    <w:rsid w:val="00D1213F"/>
    <w:rsid w:val="00D477C4"/>
    <w:rsid w:val="00D50C13"/>
    <w:rsid w:val="00D85B85"/>
    <w:rsid w:val="00DB776A"/>
    <w:rsid w:val="00DC34FE"/>
    <w:rsid w:val="00E1413E"/>
    <w:rsid w:val="00E3334D"/>
    <w:rsid w:val="00E3601E"/>
    <w:rsid w:val="00E77DDD"/>
    <w:rsid w:val="00E81A5E"/>
    <w:rsid w:val="00E83241"/>
    <w:rsid w:val="00E83A1B"/>
    <w:rsid w:val="00E97790"/>
    <w:rsid w:val="00EA6EAD"/>
    <w:rsid w:val="00EC271F"/>
    <w:rsid w:val="00EE4D36"/>
    <w:rsid w:val="00F03D5E"/>
    <w:rsid w:val="00F06729"/>
    <w:rsid w:val="00F06E48"/>
    <w:rsid w:val="00F26D4F"/>
    <w:rsid w:val="00F32890"/>
    <w:rsid w:val="00F54ACF"/>
    <w:rsid w:val="00F60F08"/>
    <w:rsid w:val="00FB2B33"/>
    <w:rsid w:val="00FB34C1"/>
    <w:rsid w:val="00FB3AC7"/>
    <w:rsid w:val="00FD23EE"/>
    <w:rsid w:val="00FF2A15"/>
    <w:rsid w:val="048706BC"/>
    <w:rsid w:val="255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657C"/>
  <w15:docId w15:val="{3BD729B6-0E12-48DE-9AB9-17E229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uiPriority w:val="99"/>
    <w:qFormat/>
    <w:pPr>
      <w:spacing w:line="500" w:lineRule="exact"/>
      <w:ind w:firstLineChars="200" w:firstLine="480"/>
    </w:pPr>
    <w:rPr>
      <w:rFonts w:ascii="Times New Roman" w:eastAsia="宋体" w:hAnsi="Times New Roman" w:cs="Times New Roman"/>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ae">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f">
    <w:name w:val="小标题"/>
    <w:basedOn w:val="a"/>
    <w:qFormat/>
    <w:rsid w:val="00B907F2"/>
    <w:pPr>
      <w:jc w:val="left"/>
    </w:pPr>
    <w:rPr>
      <w:rFonts w:ascii="黑体" w:eastAsia="黑体" w:hAnsi="黑体" w:cs="黑体"/>
      <w:kern w:val="0"/>
      <w:sz w:val="32"/>
      <w:szCs w:val="32"/>
    </w:rPr>
  </w:style>
  <w:style w:type="paragraph" w:customStyle="1" w:styleId="af0">
    <w:name w:val="细则正文"/>
    <w:basedOn w:val="a"/>
    <w:qFormat/>
    <w:rsid w:val="00B907F2"/>
    <w:pPr>
      <w:numPr>
        <w:ilvl w:val="255"/>
      </w:numPr>
      <w:ind w:firstLineChars="200" w:firstLine="640"/>
      <w:jc w:val="left"/>
    </w:pPr>
    <w:rPr>
      <w:rFonts w:ascii="仿宋" w:eastAsia="仿宋" w:hAnsi="仿宋" w:cs="仿宋"/>
      <w:sz w:val="32"/>
      <w:szCs w:val="32"/>
    </w:rPr>
  </w:style>
  <w:style w:type="character" w:styleId="af1">
    <w:name w:val="Hyperlink"/>
    <w:basedOn w:val="a0"/>
    <w:uiPriority w:val="99"/>
    <w:unhideWhenUsed/>
    <w:rsid w:val="0024517D"/>
    <w:rPr>
      <w:color w:val="0000FF" w:themeColor="hyperlink"/>
      <w:u w:val="single"/>
    </w:rPr>
  </w:style>
  <w:style w:type="character" w:styleId="af2">
    <w:name w:val="Unresolved Mention"/>
    <w:basedOn w:val="a0"/>
    <w:uiPriority w:val="99"/>
    <w:semiHidden/>
    <w:unhideWhenUsed/>
    <w:rsid w:val="0024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38409">
      <w:bodyDiv w:val="1"/>
      <w:marLeft w:val="0"/>
      <w:marRight w:val="0"/>
      <w:marTop w:val="0"/>
      <w:marBottom w:val="0"/>
      <w:divBdr>
        <w:top w:val="none" w:sz="0" w:space="0" w:color="auto"/>
        <w:left w:val="none" w:sz="0" w:space="0" w:color="auto"/>
        <w:bottom w:val="none" w:sz="0" w:space="0" w:color="auto"/>
        <w:right w:val="none" w:sz="0" w:space="0" w:color="auto"/>
      </w:divBdr>
    </w:div>
    <w:div w:id="113838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yyb@nankai.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28B94-8AB0-46ED-8519-5B9E244C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Yuan</cp:lastModifiedBy>
  <cp:revision>82</cp:revision>
  <dcterms:created xsi:type="dcterms:W3CDTF">2019-03-26T07:38:00Z</dcterms:created>
  <dcterms:modified xsi:type="dcterms:W3CDTF">2021-12-27T00:41:00Z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