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99" w:rsidRDefault="00462C73">
      <w:pPr>
        <w:adjustRightInd w:val="0"/>
        <w:snapToGrid w:val="0"/>
        <w:spacing w:line="30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南开大学本科课程听（督）</w:t>
      </w:r>
      <w:proofErr w:type="gramStart"/>
      <w:r>
        <w:rPr>
          <w:rFonts w:hint="eastAsia"/>
          <w:b/>
          <w:bCs/>
          <w:sz w:val="30"/>
          <w:szCs w:val="30"/>
        </w:rPr>
        <w:t>课评价</w:t>
      </w:r>
      <w:proofErr w:type="gramEnd"/>
      <w:r>
        <w:rPr>
          <w:rFonts w:hint="eastAsia"/>
          <w:b/>
          <w:bCs/>
          <w:sz w:val="30"/>
          <w:szCs w:val="30"/>
        </w:rPr>
        <w:t>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"/>
        <w:gridCol w:w="141"/>
        <w:gridCol w:w="1417"/>
        <w:gridCol w:w="142"/>
        <w:gridCol w:w="992"/>
        <w:gridCol w:w="709"/>
        <w:gridCol w:w="429"/>
        <w:gridCol w:w="425"/>
        <w:gridCol w:w="138"/>
        <w:gridCol w:w="1279"/>
        <w:gridCol w:w="846"/>
        <w:gridCol w:w="992"/>
        <w:gridCol w:w="284"/>
        <w:gridCol w:w="854"/>
      </w:tblGrid>
      <w:tr w:rsidR="00046299"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授课教师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听课学生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</w:t>
            </w:r>
          </w:p>
        </w:tc>
      </w:tr>
      <w:tr w:rsidR="00046299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widowControl/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听课地点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 w:rsidP="00521F1D">
            <w:pPr>
              <w:adjustRightInd w:val="0"/>
              <w:snapToGrid w:val="0"/>
              <w:spacing w:beforeLines="30" w:before="93" w:afterLines="30" w:after="93"/>
              <w:ind w:leftChars="-13" w:left="-27" w:rightChars="-51" w:right="-107" w:firstLineChars="14" w:firstLine="34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eastAsia="黑体" w:hint="eastAsia"/>
                <w:sz w:val="24"/>
              </w:rPr>
              <w:t>津南</w:t>
            </w:r>
            <w:r>
              <w:rPr>
                <w:rFonts w:eastAsia="黑体" w:hint="eastAsia"/>
                <w:sz w:val="24"/>
              </w:rPr>
              <w:t xml:space="preserve">-       </w:t>
            </w:r>
            <w:r>
              <w:rPr>
                <w:rFonts w:eastAsia="黑体" w:hint="eastAsia"/>
                <w:sz w:val="24"/>
              </w:rPr>
              <w:t>八里台</w:t>
            </w:r>
            <w:r>
              <w:rPr>
                <w:rFonts w:eastAsia="黑体" w:hint="eastAsia"/>
                <w:sz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听课时间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4"/>
              <w:jc w:val="left"/>
              <w:rPr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月 日(周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 </w:t>
            </w:r>
            <w:r>
              <w:rPr>
                <w:rFonts w:ascii="黑体" w:eastAsia="黑体" w:hAnsi="黑体" w:hint="eastAsia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</w:t>
            </w:r>
          </w:p>
        </w:tc>
      </w:tr>
      <w:tr w:rsidR="00046299">
        <w:trPr>
          <w:cantSplit/>
          <w:trHeight w:val="147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eastAsia="华文楷体" w:hint="eastAsia"/>
                <w:b/>
                <w:color w:val="000000"/>
                <w:sz w:val="24"/>
              </w:rPr>
              <w:t>根据</w:t>
            </w:r>
            <w:r>
              <w:rPr>
                <w:rFonts w:eastAsia="华文楷体"/>
                <w:b/>
                <w:color w:val="000000"/>
                <w:sz w:val="24"/>
              </w:rPr>
              <w:t>自己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听课</w:t>
            </w:r>
            <w:r>
              <w:rPr>
                <w:rFonts w:eastAsia="华文楷体"/>
                <w:b/>
                <w:color w:val="000000"/>
                <w:sz w:val="24"/>
              </w:rPr>
              <w:t>体会分别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评价，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5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4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3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一般，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2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较差，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1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很差</w:t>
            </w:r>
            <w:r>
              <w:rPr>
                <w:rFonts w:eastAsia="华文楷体"/>
                <w:b/>
                <w:color w:val="000000"/>
                <w:sz w:val="24"/>
              </w:rPr>
              <w:t>。</w:t>
            </w: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10" w:before="31" w:afterLines="10" w:after="31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体会指标（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目的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10" w:before="31" w:afterLines="10" w:after="31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星级</w:t>
            </w: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、问题引导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联系实际和前沿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诱导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学生兴趣培养和求知欲望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2</w:t>
            </w:r>
            <w:r>
              <w:rPr>
                <w:b/>
                <w:kern w:val="0"/>
                <w:sz w:val="24"/>
                <w:shd w:val="clear" w:color="auto" w:fill="FFFFFF"/>
              </w:rPr>
              <w:t>、精讲重点、难点，条理清晰，逻辑严密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满足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的求知需要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sz w:val="24"/>
              </w:rPr>
              <w:t>启发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互动、研讨，</w:t>
            </w:r>
            <w:r>
              <w:rPr>
                <w:b/>
                <w:kern w:val="0"/>
                <w:sz w:val="24"/>
                <w:shd w:val="clear" w:color="auto" w:fill="FFFFFF"/>
              </w:rPr>
              <w:t>鼓励提问或争论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活跃课堂气氛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，培养学生主动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、学生讨论发言或回答问题，给予</w:t>
            </w:r>
            <w:r>
              <w:rPr>
                <w:rFonts w:hint="eastAsia"/>
                <w:b/>
                <w:sz w:val="24"/>
              </w:rPr>
              <w:t>正面鼓励和引导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增强</w:t>
            </w:r>
            <w:r>
              <w:rPr>
                <w:rFonts w:ascii="楷体" w:eastAsia="楷体" w:hAnsi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主动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参与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的自信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、</w:t>
            </w:r>
            <w:r>
              <w:rPr>
                <w:b/>
                <w:bCs/>
                <w:sz w:val="24"/>
              </w:rPr>
              <w:t>批判性</w:t>
            </w:r>
            <w:r>
              <w:rPr>
                <w:b/>
                <w:sz w:val="24"/>
              </w:rPr>
              <w:t>思考、质疑和创新意识启迪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引导学生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拓展思维空间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授</w:t>
            </w:r>
            <w:r>
              <w:rPr>
                <w:b/>
                <w:sz w:val="24"/>
              </w:rPr>
              <w:t>课有热情和感染力，</w:t>
            </w:r>
            <w:r>
              <w:rPr>
                <w:rFonts w:hint="eastAsia"/>
                <w:b/>
                <w:sz w:val="24"/>
              </w:rPr>
              <w:t>设问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sz w:val="24"/>
              </w:rPr>
              <w:t>、有吸引力</w:t>
            </w:r>
            <w:r>
              <w:rPr>
                <w:rFonts w:hint="eastAsia"/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激发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学生课堂情绪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、指导多读、多练和实践</w:t>
            </w:r>
            <w:r>
              <w:rPr>
                <w:rFonts w:hint="eastAsia"/>
                <w:b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激励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自主学习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、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实践和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探索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63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kern w:val="0"/>
                <w:sz w:val="24"/>
                <w:shd w:val="clear" w:color="auto" w:fill="FFFFFF"/>
              </w:rPr>
              <w:t>融合德智体美或核心价值观</w:t>
            </w:r>
            <w:r>
              <w:rPr>
                <w:b/>
                <w:bCs/>
                <w:sz w:val="24"/>
              </w:rPr>
              <w:t>等亮点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bCs/>
                <w:color w:val="0000FF"/>
                <w:sz w:val="24"/>
              </w:rPr>
              <w:t>启迪</w:t>
            </w:r>
            <w:r>
              <w:rPr>
                <w:rFonts w:ascii="楷体" w:eastAsia="楷体" w:hAnsi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全面发展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，即教书又育人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、运用教学方法和手段恰当，自如</w:t>
            </w:r>
            <w:r>
              <w:rPr>
                <w:rFonts w:hint="eastAsia"/>
                <w:b/>
                <w:sz w:val="24"/>
              </w:rPr>
              <w:t>调</w:t>
            </w:r>
            <w:r>
              <w:rPr>
                <w:b/>
                <w:sz w:val="24"/>
              </w:rPr>
              <w:t>控课堂</w:t>
            </w:r>
            <w:r>
              <w:rPr>
                <w:rFonts w:hint="eastAsia"/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课堂灵活中不失规范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20" w:before="62" w:afterLines="20" w:after="62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课堂秩序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;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人次</w:t>
            </w:r>
          </w:p>
        </w:tc>
      </w:tr>
      <w:tr w:rsidR="00046299">
        <w:trPr>
          <w:cantSplit/>
          <w:trHeight w:val="2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0" w:before="62" w:afterLines="20" w:after="62"/>
              <w:ind w:leftChars="-49" w:left="-103" w:rightChars="-49" w:right="-103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师德</w:t>
            </w:r>
            <w:r>
              <w:rPr>
                <w:b/>
                <w:sz w:val="24"/>
              </w:rPr>
              <w:t>不当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 xml:space="preserve">(   ) ;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低头率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leftChars="-51" w:left="-1" w:rightChars="-49" w:right="-103" w:hangingChars="44" w:hanging="10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1/4(  ); 1/3(  ); 1/2(  )</w:t>
            </w:r>
          </w:p>
        </w:tc>
      </w:tr>
      <w:tr w:rsidR="00046299">
        <w:trPr>
          <w:cantSplit/>
          <w:trHeight w:val="2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0" w:before="62" w:afterLines="20" w:after="62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提问学生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   )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次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节课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主动提问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leftChars="-51" w:left="-1" w:rightChars="-49" w:right="-103" w:hangingChars="44" w:hanging="10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   )</w:t>
            </w:r>
            <w:proofErr w:type="gramStart"/>
            <w:r>
              <w:rPr>
                <w:b/>
                <w:bCs/>
                <w:sz w:val="24"/>
              </w:rPr>
              <w:t>人次</w:t>
            </w:r>
            <w:r>
              <w:rPr>
                <w:rFonts w:hint="eastAsia"/>
                <w:b/>
                <w:bCs/>
                <w:sz w:val="24"/>
              </w:rPr>
              <w:t>/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节课</w:t>
            </w:r>
          </w:p>
        </w:tc>
      </w:tr>
      <w:tr w:rsidR="000E1BE8" w:rsidTr="00B72680">
        <w:trPr>
          <w:cantSplit/>
          <w:trHeight w:val="2591"/>
        </w:trPr>
        <w:tc>
          <w:tcPr>
            <w:tcW w:w="48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8" w:rsidRPr="00A1121D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  <w:u w:val="single"/>
              </w:rPr>
            </w:pPr>
            <w:r w:rsidRPr="000E1BE8">
              <w:rPr>
                <w:rFonts w:asciiTheme="minorEastAsia" w:hAnsiTheme="minorEastAsia"/>
                <w:b/>
                <w:sz w:val="24"/>
              </w:rPr>
              <w:t>对该课程印象最深的肯定看法是：</w:t>
            </w:r>
            <w:r w:rsidR="00A1121D" w:rsidRPr="00A1121D">
              <w:rPr>
                <w:rFonts w:asciiTheme="minorEastAsia" w:hAnsiTheme="minorEastAsia" w:hint="eastAsia"/>
                <w:b/>
                <w:sz w:val="24"/>
                <w:u w:val="single"/>
              </w:rPr>
              <w:t>A/B/C/D</w:t>
            </w:r>
          </w:p>
          <w:p w:rsidR="000E1BE8" w:rsidRPr="00A1121D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  <w:bookmarkStart w:id="0" w:name="_GoBack"/>
            <w:bookmarkEnd w:id="0"/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  <w:r w:rsidRPr="000E1BE8">
              <w:rPr>
                <w:rFonts w:asciiTheme="minorEastAsia" w:hAnsiTheme="minorEastAsia"/>
                <w:b/>
                <w:sz w:val="24"/>
              </w:rPr>
              <w:t>对改进和完善该课程的建议是：</w:t>
            </w: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0E1BE8" w:rsidRPr="000E1BE8" w:rsidRDefault="000E1BE8" w:rsidP="000E1BE8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B72680" w:rsidTr="00B72680">
        <w:trPr>
          <w:cantSplit/>
          <w:trHeight w:val="516"/>
        </w:trPr>
        <w:tc>
          <w:tcPr>
            <w:tcW w:w="4824" w:type="dxa"/>
            <w:gridSpan w:val="8"/>
            <w:tcBorders>
              <w:bottom w:val="single" w:sz="4" w:space="0" w:color="FFFFFF"/>
            </w:tcBorders>
            <w:vAlign w:val="center"/>
          </w:tcPr>
          <w:p w:rsidR="00B72680" w:rsidRDefault="00AC7CDD" w:rsidP="00AC7CDD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与学生访谈交流情况</w:t>
            </w:r>
            <w:r w:rsidR="00B72680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4815" w:type="dxa"/>
            <w:gridSpan w:val="7"/>
            <w:tcBorders>
              <w:bottom w:val="single" w:sz="4" w:space="0" w:color="FFFFFF"/>
            </w:tcBorders>
            <w:vAlign w:val="center"/>
          </w:tcPr>
          <w:p w:rsidR="00B72680" w:rsidRDefault="00AC7CDD" w:rsidP="00B72680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该课程是否有助教：</w:t>
            </w:r>
          </w:p>
          <w:p w:rsidR="00AC7CDD" w:rsidRDefault="00AC7CDD" w:rsidP="00B72680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助教工作完成情况：</w:t>
            </w:r>
          </w:p>
        </w:tc>
      </w:tr>
      <w:tr w:rsidR="00B72680" w:rsidTr="00B72680">
        <w:trPr>
          <w:cantSplit/>
          <w:trHeight w:val="1209"/>
        </w:trPr>
        <w:tc>
          <w:tcPr>
            <w:tcW w:w="4824" w:type="dxa"/>
            <w:gridSpan w:val="8"/>
            <w:tcBorders>
              <w:top w:val="single" w:sz="4" w:space="0" w:color="FFFFFF"/>
            </w:tcBorders>
            <w:vAlign w:val="center"/>
          </w:tcPr>
          <w:p w:rsidR="00B72680" w:rsidRPr="00B72680" w:rsidRDefault="00B72680" w:rsidP="00B72680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</w:p>
        </w:tc>
        <w:tc>
          <w:tcPr>
            <w:tcW w:w="4815" w:type="dxa"/>
            <w:gridSpan w:val="7"/>
            <w:tcBorders>
              <w:top w:val="single" w:sz="4" w:space="0" w:color="FFFFFF"/>
            </w:tcBorders>
            <w:vAlign w:val="center"/>
          </w:tcPr>
          <w:p w:rsidR="00B72680" w:rsidRPr="00B72680" w:rsidRDefault="00B72680" w:rsidP="00B72680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</w:p>
        </w:tc>
      </w:tr>
    </w:tbl>
    <w:p w:rsidR="00046299" w:rsidRDefault="00462C73" w:rsidP="00521F1D">
      <w:pPr>
        <w:adjustRightInd w:val="0"/>
        <w:snapToGrid w:val="0"/>
        <w:spacing w:beforeLines="30" w:before="93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144780</wp:posOffset>
                </wp:positionV>
                <wp:extent cx="591820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自选图形 2" o:spid="_x0000_s1026" o:spt="32" type="#_x0000_t32" style="position:absolute;left:0pt;margin-left:-19.65pt;margin-top:11.4pt;height:0.05pt;width:466pt;z-index:251658240;mso-width-relative:page;mso-height-relative:page;" o:connectortype="straight" filled="f" stroked="t" coordsize="21600,21600" o:gfxdata="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iCzvZAAAACQEAAA8AAAAA&#10;AAAAAQAgAAAAIgAAAGRycy9kb3ducmV2LnhtbFBLAQIUABQAAAAIAIdO4kDOvXoU2gEAAJYDAAAO&#10;AAAAAAAAAAEAIAAAACgBAABkcnMvZTJvRG9jLnhtbFBLBQYAAAAABgAGAFkBAAB0BQAAAAA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sz w:val="24"/>
        </w:rPr>
        <w:sym w:font="Wingdings 2" w:char="F025"/>
      </w:r>
    </w:p>
    <w:p w:rsidR="00046299" w:rsidRDefault="00462C73" w:rsidP="00521F1D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以下评价人信息仅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709"/>
        <w:gridCol w:w="1842"/>
        <w:gridCol w:w="1276"/>
        <w:gridCol w:w="3827"/>
      </w:tblGrid>
      <w:tr w:rsidR="00046299" w:rsidTr="000E1BE8">
        <w:trPr>
          <w:cantSplit/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046299" w:rsidRDefault="00046299" w:rsidP="000E1BE8"/>
    <w:sectPr w:rsidR="00046299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42" w:rsidRDefault="00EA7942" w:rsidP="00521F1D">
      <w:r>
        <w:separator/>
      </w:r>
    </w:p>
  </w:endnote>
  <w:endnote w:type="continuationSeparator" w:id="0">
    <w:p w:rsidR="00EA7942" w:rsidRDefault="00EA7942" w:rsidP="0052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42" w:rsidRDefault="00EA7942" w:rsidP="00521F1D">
      <w:r>
        <w:separator/>
      </w:r>
    </w:p>
  </w:footnote>
  <w:footnote w:type="continuationSeparator" w:id="0">
    <w:p w:rsidR="00EA7942" w:rsidRDefault="00EA7942" w:rsidP="0052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35E2"/>
    <w:rsid w:val="00046299"/>
    <w:rsid w:val="000E1BE8"/>
    <w:rsid w:val="00462C73"/>
    <w:rsid w:val="00521F1D"/>
    <w:rsid w:val="00853224"/>
    <w:rsid w:val="00A1121D"/>
    <w:rsid w:val="00AC7CDD"/>
    <w:rsid w:val="00B72680"/>
    <w:rsid w:val="00C12634"/>
    <w:rsid w:val="00EA7942"/>
    <w:rsid w:val="781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F1D"/>
    <w:rPr>
      <w:kern w:val="2"/>
      <w:sz w:val="18"/>
      <w:szCs w:val="18"/>
    </w:rPr>
  </w:style>
  <w:style w:type="paragraph" w:styleId="a4">
    <w:name w:val="footer"/>
    <w:basedOn w:val="a"/>
    <w:link w:val="Char0"/>
    <w:rsid w:val="0052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1F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F1D"/>
    <w:rPr>
      <w:kern w:val="2"/>
      <w:sz w:val="18"/>
      <w:szCs w:val="18"/>
    </w:rPr>
  </w:style>
  <w:style w:type="paragraph" w:styleId="a4">
    <w:name w:val="footer"/>
    <w:basedOn w:val="a"/>
    <w:link w:val="Char0"/>
    <w:rsid w:val="0052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1F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NK.JWC</cp:lastModifiedBy>
  <cp:revision>6</cp:revision>
  <cp:lastPrinted>2017-04-11T03:13:00Z</cp:lastPrinted>
  <dcterms:created xsi:type="dcterms:W3CDTF">2017-09-14T07:28:00Z</dcterms:created>
  <dcterms:modified xsi:type="dcterms:W3CDTF">2019-03-14T08:51:00Z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