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0B80" w14:textId="77777777" w:rsidR="0092109D" w:rsidRDefault="0092109D">
      <w:pPr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012EE2EB" w14:textId="609BFF25" w:rsidR="009458EF" w:rsidRDefault="005E6A8F">
      <w:pPr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5E6A8F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历史</w:t>
      </w:r>
      <w:r w:rsidR="00A7607C">
        <w:rPr>
          <w:rFonts w:ascii="Times New Roman" w:eastAsia="方正小标宋简体" w:hAnsi="Times New Roman" w:cs="Times New Roman"/>
          <w:kern w:val="0"/>
          <w:sz w:val="44"/>
          <w:szCs w:val="44"/>
        </w:rPr>
        <w:t>学院</w:t>
      </w:r>
      <w:r w:rsidR="00A7607C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2024</w:t>
      </w:r>
      <w:r w:rsidR="00A7607C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年</w:t>
      </w:r>
      <w:r w:rsidR="00A7607C">
        <w:rPr>
          <w:rFonts w:ascii="Times New Roman" w:eastAsia="方正小标宋简体" w:hAnsi="Times New Roman" w:cs="Times New Roman"/>
          <w:kern w:val="0"/>
          <w:sz w:val="44"/>
          <w:szCs w:val="44"/>
        </w:rPr>
        <w:t>本科学生转专业细则</w:t>
      </w:r>
    </w:p>
    <w:p w14:paraId="7EC40A3D" w14:textId="77777777" w:rsidR="009458EF" w:rsidRDefault="00A7607C">
      <w:pPr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及接收计划</w:t>
      </w:r>
    </w:p>
    <w:p w14:paraId="2D00FAB3" w14:textId="77777777" w:rsidR="005E6A8F" w:rsidRDefault="005E6A8F">
      <w:pPr>
        <w:rPr>
          <w:rFonts w:ascii="仿宋" w:eastAsia="仿宋" w:hAnsi="仿宋" w:cs="仿宋"/>
          <w:sz w:val="32"/>
          <w:szCs w:val="32"/>
        </w:rPr>
      </w:pPr>
    </w:p>
    <w:p w14:paraId="740563EB" w14:textId="6B83D072" w:rsidR="009458EF" w:rsidRDefault="005E6A8F" w:rsidP="005E6A8F">
      <w:pPr>
        <w:ind w:firstLineChars="200" w:firstLine="640"/>
        <w:rPr>
          <w:rFonts w:ascii="Times New Roman" w:eastAsia="仿宋" w:hAnsi="Times New Roman" w:cs="Times New Roman"/>
          <w:color w:val="FF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本细则根据《南开大学本科学生学则》和《南开大学本科生转专业管理办法》规定，并结合</w:t>
      </w:r>
      <w:r w:rsidR="003404C9">
        <w:rPr>
          <w:rFonts w:ascii="仿宋" w:eastAsia="仿宋" w:hAnsi="仿宋" w:cs="仿宋" w:hint="eastAsia"/>
          <w:sz w:val="32"/>
          <w:szCs w:val="32"/>
        </w:rPr>
        <w:t>历史学院</w:t>
      </w:r>
      <w:r>
        <w:rPr>
          <w:rFonts w:ascii="仿宋" w:eastAsia="仿宋" w:hAnsi="仿宋" w:cs="仿宋" w:hint="eastAsia"/>
          <w:sz w:val="32"/>
          <w:szCs w:val="32"/>
        </w:rPr>
        <w:t>实际情况，本着充分利用现有资源，挖掘潜力，为确有专长的学生提供适宜学习条件的原则，现制订本科生转专业细则如下：</w:t>
      </w:r>
    </w:p>
    <w:p w14:paraId="0DD71686" w14:textId="77777777" w:rsidR="009458EF" w:rsidRDefault="00A7607C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一、</w:t>
      </w:r>
      <w:r>
        <w:rPr>
          <w:rFonts w:ascii="黑体" w:eastAsia="黑体" w:hAnsi="黑体" w:cs="Times New Roman"/>
          <w:kern w:val="0"/>
          <w:sz w:val="32"/>
          <w:szCs w:val="32"/>
        </w:rPr>
        <w:t>转专业工作领导小组</w:t>
      </w:r>
    </w:p>
    <w:p w14:paraId="0F87D8BE" w14:textId="0C4AE104" w:rsidR="009458EF" w:rsidRDefault="003404C9">
      <w:pPr>
        <w:numPr>
          <w:ilvl w:val="255"/>
          <w:numId w:val="0"/>
        </w:num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历史</w:t>
      </w:r>
      <w:r w:rsidR="005E6A8F" w:rsidRPr="00BD62D3">
        <w:rPr>
          <w:rFonts w:ascii="仿宋" w:eastAsia="仿宋" w:hAnsi="仿宋" w:cs="仿宋" w:hint="eastAsia"/>
          <w:sz w:val="32"/>
          <w:szCs w:val="32"/>
        </w:rPr>
        <w:t>学院</w:t>
      </w:r>
      <w:r w:rsidR="005E6A8F">
        <w:rPr>
          <w:rFonts w:ascii="仿宋" w:eastAsia="仿宋" w:hAnsi="仿宋" w:cs="仿宋" w:hint="eastAsia"/>
          <w:sz w:val="32"/>
          <w:szCs w:val="32"/>
        </w:rPr>
        <w:t>成立</w:t>
      </w:r>
      <w:r w:rsidR="005E6A8F" w:rsidRPr="00BD62D3">
        <w:rPr>
          <w:rFonts w:ascii="仿宋" w:eastAsia="仿宋" w:hAnsi="仿宋" w:cs="仿宋" w:hint="eastAsia"/>
          <w:sz w:val="32"/>
          <w:szCs w:val="32"/>
        </w:rPr>
        <w:t>以院长为组长，小组成员不少于</w:t>
      </w:r>
      <w:r w:rsidR="005E6A8F" w:rsidRPr="00BD62D3">
        <w:rPr>
          <w:rFonts w:ascii="仿宋" w:eastAsia="仿宋" w:hAnsi="仿宋" w:cs="仿宋"/>
          <w:sz w:val="32"/>
          <w:szCs w:val="32"/>
        </w:rPr>
        <w:t>5人</w:t>
      </w:r>
      <w:r w:rsidR="005E6A8F">
        <w:rPr>
          <w:rFonts w:ascii="仿宋" w:eastAsia="仿宋" w:hAnsi="仿宋" w:cs="仿宋" w:hint="eastAsia"/>
          <w:sz w:val="32"/>
          <w:szCs w:val="32"/>
        </w:rPr>
        <w:t>的</w:t>
      </w:r>
      <w:r w:rsidR="005E6A8F" w:rsidRPr="00BD62D3">
        <w:rPr>
          <w:rFonts w:ascii="仿宋" w:eastAsia="仿宋" w:hAnsi="仿宋" w:cs="仿宋" w:hint="eastAsia"/>
          <w:sz w:val="32"/>
          <w:szCs w:val="32"/>
        </w:rPr>
        <w:t>转专业</w:t>
      </w:r>
      <w:r w:rsidR="005E6A8F">
        <w:rPr>
          <w:rFonts w:ascii="仿宋" w:eastAsia="仿宋" w:hAnsi="仿宋" w:cs="仿宋" w:hint="eastAsia"/>
          <w:sz w:val="32"/>
          <w:szCs w:val="32"/>
        </w:rPr>
        <w:t>工作</w:t>
      </w:r>
      <w:r w:rsidR="005E6A8F" w:rsidRPr="00BD62D3">
        <w:rPr>
          <w:rFonts w:ascii="仿宋" w:eastAsia="仿宋" w:hAnsi="仿宋" w:cs="仿宋" w:hint="eastAsia"/>
          <w:sz w:val="32"/>
          <w:szCs w:val="32"/>
        </w:rPr>
        <w:t>领导小组</w:t>
      </w:r>
      <w:r w:rsidR="005E6A8F" w:rsidRPr="00BD62D3">
        <w:rPr>
          <w:rFonts w:ascii="仿宋" w:eastAsia="仿宋" w:hAnsi="仿宋" w:cs="仿宋"/>
          <w:sz w:val="32"/>
          <w:szCs w:val="32"/>
        </w:rPr>
        <w:t>，</w:t>
      </w:r>
      <w:r w:rsidR="005E6A8F">
        <w:rPr>
          <w:rFonts w:ascii="仿宋" w:eastAsia="仿宋" w:hAnsi="仿宋" w:cs="仿宋" w:hint="eastAsia"/>
          <w:sz w:val="32"/>
          <w:szCs w:val="32"/>
        </w:rPr>
        <w:t>作为</w:t>
      </w:r>
      <w:r w:rsidR="005E6A8F" w:rsidRPr="00BD62D3">
        <w:rPr>
          <w:rFonts w:ascii="仿宋" w:eastAsia="仿宋" w:hAnsi="仿宋" w:cs="仿宋"/>
          <w:sz w:val="32"/>
          <w:szCs w:val="32"/>
        </w:rPr>
        <w:t>学院转专业工作的领导机</w:t>
      </w:r>
      <w:r w:rsidR="005E6A8F" w:rsidRPr="00BD62D3">
        <w:rPr>
          <w:rFonts w:ascii="仿宋" w:eastAsia="仿宋" w:hAnsi="仿宋" w:cs="仿宋" w:hint="eastAsia"/>
          <w:sz w:val="32"/>
          <w:szCs w:val="32"/>
        </w:rPr>
        <w:t>构，全面负责本学院的转专业工作。</w:t>
      </w:r>
    </w:p>
    <w:p w14:paraId="69929E21" w14:textId="77777777" w:rsidR="009458EF" w:rsidRDefault="00A7607C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二、转出条件</w:t>
      </w:r>
    </w:p>
    <w:p w14:paraId="38C93F2A" w14:textId="77777777" w:rsidR="009458EF" w:rsidRDefault="00A7607C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除《南开大学本科生转专业管理办法》规定的不允许转出的情形外，学院学生转出无其他限制。</w:t>
      </w:r>
    </w:p>
    <w:p w14:paraId="1B890CAC" w14:textId="77777777" w:rsidR="009458EF" w:rsidRDefault="00A7607C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三、</w:t>
      </w:r>
      <w:r>
        <w:rPr>
          <w:rFonts w:ascii="黑体" w:eastAsia="黑体" w:hAnsi="黑体" w:cs="Times New Roman"/>
          <w:kern w:val="0"/>
          <w:sz w:val="32"/>
          <w:szCs w:val="32"/>
        </w:rPr>
        <w:t>转入基本申请条件</w:t>
      </w:r>
    </w:p>
    <w:p w14:paraId="589802C4" w14:textId="17F62578" w:rsidR="003404C9" w:rsidRDefault="003404C9" w:rsidP="003404C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1、只接收我校本科一年级</w:t>
      </w:r>
      <w:r w:rsidR="00E21FE5">
        <w:rPr>
          <w:rFonts w:ascii="仿宋" w:eastAsia="仿宋" w:hAnsi="仿宋" w:cs="仿宋" w:hint="eastAsia"/>
          <w:sz w:val="32"/>
          <w:szCs w:val="32"/>
        </w:rPr>
        <w:t>（2</w:t>
      </w:r>
      <w:r w:rsidR="00E21FE5">
        <w:rPr>
          <w:rFonts w:ascii="仿宋" w:eastAsia="仿宋" w:hAnsi="仿宋" w:cs="仿宋"/>
          <w:sz w:val="32"/>
          <w:szCs w:val="32"/>
        </w:rPr>
        <w:t>023</w:t>
      </w:r>
      <w:r w:rsidR="00E21FE5">
        <w:rPr>
          <w:rFonts w:ascii="仿宋" w:eastAsia="仿宋" w:hAnsi="仿宋" w:cs="仿宋" w:hint="eastAsia"/>
          <w:sz w:val="32"/>
          <w:szCs w:val="32"/>
        </w:rPr>
        <w:t>级）</w:t>
      </w:r>
      <w:r>
        <w:rPr>
          <w:rFonts w:ascii="仿宋" w:eastAsia="仿宋" w:hAnsi="仿宋" w:cs="仿宋" w:hint="eastAsia"/>
          <w:sz w:val="32"/>
          <w:szCs w:val="32"/>
        </w:rPr>
        <w:t>学生及辅修历史学院相关专业的本科二年</w:t>
      </w:r>
      <w:r w:rsidRPr="003507E8">
        <w:rPr>
          <w:rFonts w:ascii="仿宋" w:eastAsia="仿宋" w:hAnsi="仿宋" w:cs="仿宋" w:hint="eastAsia"/>
          <w:sz w:val="32"/>
          <w:szCs w:val="32"/>
        </w:rPr>
        <w:t>级</w:t>
      </w:r>
      <w:r w:rsidR="00E21FE5">
        <w:rPr>
          <w:rFonts w:ascii="仿宋" w:eastAsia="仿宋" w:hAnsi="仿宋" w:cs="仿宋" w:hint="eastAsia"/>
          <w:sz w:val="32"/>
          <w:szCs w:val="32"/>
        </w:rPr>
        <w:t>（2</w:t>
      </w:r>
      <w:r w:rsidR="00E21FE5">
        <w:rPr>
          <w:rFonts w:ascii="仿宋" w:eastAsia="仿宋" w:hAnsi="仿宋" w:cs="仿宋"/>
          <w:sz w:val="32"/>
          <w:szCs w:val="32"/>
        </w:rPr>
        <w:t>022</w:t>
      </w:r>
      <w:r w:rsidR="00E21FE5">
        <w:rPr>
          <w:rFonts w:ascii="仿宋" w:eastAsia="仿宋" w:hAnsi="仿宋" w:cs="仿宋" w:hint="eastAsia"/>
          <w:sz w:val="32"/>
          <w:szCs w:val="32"/>
        </w:rPr>
        <w:t>级）</w:t>
      </w:r>
      <w:r w:rsidRPr="003507E8">
        <w:rPr>
          <w:rFonts w:ascii="仿宋" w:eastAsia="仿宋" w:hAnsi="仿宋" w:cs="仿宋" w:hint="eastAsia"/>
          <w:sz w:val="32"/>
          <w:szCs w:val="32"/>
        </w:rPr>
        <w:t>学生。</w:t>
      </w:r>
    </w:p>
    <w:p w14:paraId="64BD2465" w14:textId="07A59C88" w:rsidR="003404C9" w:rsidRDefault="003404C9" w:rsidP="003404C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3507E8">
        <w:rPr>
          <w:rFonts w:ascii="仿宋" w:eastAsia="仿宋" w:hAnsi="仿宋" w:cs="仿宋" w:hint="eastAsia"/>
          <w:sz w:val="32"/>
          <w:szCs w:val="32"/>
        </w:rPr>
        <w:t>转专</w:t>
      </w:r>
      <w:r>
        <w:rPr>
          <w:rFonts w:ascii="仿宋" w:eastAsia="仿宋" w:hAnsi="仿宋" w:cs="仿宋" w:hint="eastAsia"/>
          <w:sz w:val="32"/>
          <w:szCs w:val="32"/>
        </w:rPr>
        <w:t>业学生不改变年级。</w:t>
      </w:r>
    </w:p>
    <w:p w14:paraId="472A29C8" w14:textId="063C4859" w:rsidR="003404C9" w:rsidRDefault="003404C9" w:rsidP="003404C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3</w:t>
      </w:r>
      <w:r>
        <w:rPr>
          <w:rFonts w:ascii="仿宋" w:eastAsia="仿宋" w:hAnsi="仿宋" w:cs="仿宋" w:hint="eastAsia"/>
          <w:sz w:val="32"/>
          <w:szCs w:val="32"/>
        </w:rPr>
        <w:t xml:space="preserve">、申请者需符合所在年级《南开大学本科学生学则》和《南开大学本科生转专业管理办法》相关规定要求。 </w:t>
      </w:r>
    </w:p>
    <w:p w14:paraId="3791B77F" w14:textId="590828AF" w:rsidR="003404C9" w:rsidRDefault="003404C9" w:rsidP="003404C9">
      <w:pPr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、申请者在学期间已修课程成绩应合格，且能够顺利完成后续学业。如有1门课程不及格（与历史学科密切相关的课程除外），但对历史学院相关专业有特别兴趣并有适当证明者（如撰有相关专业</w:t>
      </w:r>
      <w:r w:rsidR="00BE1A13">
        <w:rPr>
          <w:rFonts w:ascii="仿宋" w:eastAsia="仿宋" w:hAnsi="仿宋" w:cs="仿宋" w:hint="eastAsia"/>
          <w:sz w:val="32"/>
          <w:szCs w:val="32"/>
        </w:rPr>
        <w:t>学术</w:t>
      </w:r>
      <w:r>
        <w:rPr>
          <w:rFonts w:ascii="仿宋" w:eastAsia="仿宋" w:hAnsi="仿宋" w:cs="仿宋" w:hint="eastAsia"/>
          <w:sz w:val="32"/>
          <w:szCs w:val="32"/>
        </w:rPr>
        <w:t>论文或得到相关专业老师推荐等），亦可报名参与选拨。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 xml:space="preserve"> </w:t>
      </w:r>
    </w:p>
    <w:p w14:paraId="351CCD05" w14:textId="21B1E45D" w:rsidR="003404C9" w:rsidRDefault="003404C9" w:rsidP="003404C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404C9">
        <w:rPr>
          <w:rFonts w:ascii="仿宋" w:eastAsia="仿宋" w:hAnsi="仿宋" w:cs="仿宋" w:hint="eastAsia"/>
          <w:sz w:val="32"/>
          <w:szCs w:val="32"/>
        </w:rPr>
        <w:t>5、申请者</w:t>
      </w:r>
      <w:r>
        <w:rPr>
          <w:rFonts w:ascii="仿宋" w:eastAsia="仿宋" w:hAnsi="仿宋" w:cs="仿宋" w:hint="eastAsia"/>
          <w:sz w:val="32"/>
          <w:szCs w:val="32"/>
        </w:rPr>
        <w:t>需提供由原所在学院开具的成绩单，以及学生政治思想表现与奖、惩情况的证明材料。</w:t>
      </w:r>
    </w:p>
    <w:p w14:paraId="6DD498D5" w14:textId="77777777" w:rsidR="009458EF" w:rsidRDefault="00A7607C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四、选拔流程</w:t>
      </w:r>
    </w:p>
    <w:p w14:paraId="0FF8089C" w14:textId="77777777" w:rsidR="009458EF" w:rsidRDefault="00A7607C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sz w:val="32"/>
          <w:szCs w:val="32"/>
        </w:rPr>
        <w:t>确定复试名单</w:t>
      </w:r>
    </w:p>
    <w:p w14:paraId="4A5E7AD4" w14:textId="2613F371" w:rsidR="00BE1A13" w:rsidRDefault="00BE1A13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进入复试</w:t>
      </w:r>
      <w:r w:rsidRPr="00042D2A">
        <w:rPr>
          <w:rFonts w:ascii="仿宋" w:eastAsia="仿宋" w:hAnsi="仿宋" w:cs="仿宋"/>
          <w:sz w:val="32"/>
          <w:szCs w:val="32"/>
        </w:rPr>
        <w:t>名单</w:t>
      </w:r>
      <w:r w:rsidRPr="00042D2A">
        <w:rPr>
          <w:rFonts w:ascii="仿宋" w:eastAsia="仿宋" w:hAnsi="仿宋" w:cs="仿宋" w:hint="eastAsia"/>
          <w:sz w:val="32"/>
          <w:szCs w:val="32"/>
        </w:rPr>
        <w:t>在历史学院官网上公示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96F0B6F" w14:textId="2E81F345" w:rsidR="009458EF" w:rsidRDefault="00A7607C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复试考核形式</w:t>
      </w:r>
    </w:p>
    <w:p w14:paraId="74167517" w14:textId="73423FE0" w:rsidR="009458EF" w:rsidRDefault="00A7607C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笔试（分值权重</w:t>
      </w:r>
      <w:r w:rsidR="00E21FE5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E21FE5">
        <w:rPr>
          <w:rFonts w:ascii="仿宋" w:eastAsia="仿宋" w:hAnsi="仿宋" w:cs="仿宋" w:hint="eastAsia"/>
          <w:sz w:val="32"/>
          <w:szCs w:val="32"/>
        </w:rPr>
        <w:t>30%</w:t>
      </w:r>
      <w:r>
        <w:rPr>
          <w:rFonts w:ascii="Times New Roman" w:eastAsia="仿宋_GB2312" w:hAnsi="Times New Roman" w:cs="Times New Roman"/>
          <w:sz w:val="32"/>
          <w:szCs w:val="32"/>
        </w:rPr>
        <w:t>、考试内容</w:t>
      </w:r>
      <w:r w:rsidR="00E21FE5">
        <w:rPr>
          <w:rFonts w:ascii="Times New Roman" w:eastAsia="仿宋_GB2312" w:hAnsi="Times New Roman" w:cs="Times New Roman" w:hint="eastAsia"/>
          <w:sz w:val="32"/>
          <w:szCs w:val="32"/>
        </w:rPr>
        <w:t>为综合专业知</w:t>
      </w:r>
      <w:r w:rsidR="00E21FE5" w:rsidRPr="00E21FE5">
        <w:rPr>
          <w:rFonts w:ascii="仿宋" w:eastAsia="仿宋" w:hAnsi="仿宋" w:cs="Times New Roman" w:hint="eastAsia"/>
          <w:sz w:val="32"/>
          <w:szCs w:val="32"/>
        </w:rPr>
        <w:t>识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1C96F668" w14:textId="5DE956E3" w:rsidR="009458EF" w:rsidRDefault="00A7607C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面试（分值权重</w:t>
      </w:r>
      <w:r w:rsidR="00E21FE5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E21FE5">
        <w:rPr>
          <w:rFonts w:ascii="仿宋" w:eastAsia="仿宋" w:hAnsi="仿宋" w:cs="仿宋" w:hint="eastAsia"/>
          <w:sz w:val="32"/>
          <w:szCs w:val="32"/>
        </w:rPr>
        <w:t>70%</w:t>
      </w:r>
      <w:r>
        <w:rPr>
          <w:rFonts w:ascii="Times New Roman" w:eastAsia="仿宋_GB2312" w:hAnsi="Times New Roman" w:cs="Times New Roman"/>
          <w:sz w:val="32"/>
          <w:szCs w:val="32"/>
        </w:rPr>
        <w:t>、考试内容</w:t>
      </w:r>
      <w:r w:rsidR="00E21FE5">
        <w:rPr>
          <w:rFonts w:ascii="Times New Roman" w:eastAsia="仿宋_GB2312" w:hAnsi="Times New Roman" w:cs="Times New Roman" w:hint="eastAsia"/>
          <w:sz w:val="32"/>
          <w:szCs w:val="32"/>
        </w:rPr>
        <w:t>为综合专业知</w:t>
      </w:r>
      <w:r w:rsidR="00E21FE5" w:rsidRPr="00E21FE5">
        <w:rPr>
          <w:rFonts w:ascii="仿宋" w:eastAsia="仿宋" w:hAnsi="仿宋" w:cs="Times New Roman" w:hint="eastAsia"/>
          <w:sz w:val="32"/>
          <w:szCs w:val="32"/>
        </w:rPr>
        <w:t>识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6677C1C8" w14:textId="77777777" w:rsidR="009458EF" w:rsidRDefault="00A7607C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sz w:val="32"/>
          <w:szCs w:val="32"/>
        </w:rPr>
        <w:t>录取</w:t>
      </w:r>
    </w:p>
    <w:p w14:paraId="1B51F2DF" w14:textId="77777777" w:rsidR="009458EF" w:rsidRDefault="00A7607C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录取成绩计算规则</w:t>
      </w:r>
    </w:p>
    <w:p w14:paraId="1CEAB54F" w14:textId="1FF67BEF" w:rsidR="00E21FE5" w:rsidRDefault="00E21FE5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总分优秀者（70分以上）按排名依次录取。</w:t>
      </w:r>
    </w:p>
    <w:p w14:paraId="31DF06FD" w14:textId="4DFD3C37" w:rsidR="009458EF" w:rsidRDefault="00A7607C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拟录取名单公示</w:t>
      </w:r>
    </w:p>
    <w:p w14:paraId="0C6F1C56" w14:textId="6F598C6F" w:rsidR="00A33B15" w:rsidRPr="00A33B15" w:rsidRDefault="00042D2A" w:rsidP="00A33B15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42D2A">
        <w:rPr>
          <w:rFonts w:ascii="仿宋" w:eastAsia="仿宋" w:hAnsi="仿宋" w:cs="仿宋"/>
          <w:sz w:val="32"/>
          <w:szCs w:val="32"/>
        </w:rPr>
        <w:t>拟录取名单</w:t>
      </w:r>
      <w:r w:rsidRPr="00042D2A">
        <w:rPr>
          <w:rFonts w:ascii="仿宋" w:eastAsia="仿宋" w:hAnsi="仿宋" w:cs="仿宋" w:hint="eastAsia"/>
          <w:sz w:val="32"/>
          <w:szCs w:val="32"/>
        </w:rPr>
        <w:t>在历史学院官网上公示，</w:t>
      </w:r>
      <w:r w:rsidR="00A33B15" w:rsidRPr="00A33B15">
        <w:rPr>
          <w:rFonts w:ascii="仿宋" w:eastAsia="仿宋" w:hAnsi="仿宋" w:cs="仿宋"/>
          <w:sz w:val="32"/>
          <w:szCs w:val="32"/>
        </w:rPr>
        <w:t>公示期</w:t>
      </w:r>
      <w:r w:rsidR="00A33B15" w:rsidRPr="00A33B15">
        <w:rPr>
          <w:rFonts w:ascii="仿宋" w:eastAsia="仿宋" w:hAnsi="仿宋" w:cs="仿宋" w:hint="eastAsia"/>
          <w:sz w:val="32"/>
          <w:szCs w:val="32"/>
        </w:rPr>
        <w:t>为5</w:t>
      </w:r>
      <w:r w:rsidR="00A33B15" w:rsidRPr="00A33B15">
        <w:rPr>
          <w:rFonts w:ascii="仿宋" w:eastAsia="仿宋" w:hAnsi="仿宋" w:cs="仿宋"/>
          <w:sz w:val="32"/>
          <w:szCs w:val="32"/>
        </w:rPr>
        <w:t>天</w:t>
      </w:r>
      <w:r w:rsidR="00A33B15">
        <w:rPr>
          <w:rFonts w:ascii="仿宋" w:eastAsia="仿宋" w:hAnsi="仿宋" w:cs="仿宋" w:hint="eastAsia"/>
          <w:sz w:val="32"/>
          <w:szCs w:val="32"/>
        </w:rPr>
        <w:t>。</w:t>
      </w:r>
    </w:p>
    <w:p w14:paraId="541BF7AB" w14:textId="77777777" w:rsidR="009458EF" w:rsidRDefault="00A7607C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五、接收计划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1600"/>
        <w:gridCol w:w="3392"/>
        <w:gridCol w:w="1701"/>
      </w:tblGrid>
      <w:tr w:rsidR="009458EF" w14:paraId="2B20F033" w14:textId="77777777">
        <w:trPr>
          <w:trHeight w:val="75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F93A34" w14:textId="77777777" w:rsidR="009458EF" w:rsidRDefault="00A7607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接收专业</w:t>
            </w:r>
          </w:p>
          <w:p w14:paraId="273AC9FD" w14:textId="77777777" w:rsidR="009458EF" w:rsidRDefault="00A7607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（含大类）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63B45F" w14:textId="77777777" w:rsidR="009458EF" w:rsidRDefault="00A7607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接收年级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0B629A" w14:textId="77777777" w:rsidR="009458EF" w:rsidRDefault="00A7607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接收人数（不同年级分别标注接收人数）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D2695D" w14:textId="77777777" w:rsidR="009458EF" w:rsidRDefault="00A7607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9458EF" w14:paraId="3B39DC2A" w14:textId="77777777">
        <w:trPr>
          <w:trHeight w:val="89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AB9F15" w14:textId="1066BB25" w:rsidR="009458EF" w:rsidRDefault="00E21F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历史学类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02B834" w14:textId="3ECBD4AD" w:rsidR="009458EF" w:rsidRDefault="00E21F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6178FB" w14:textId="2EE996B7" w:rsidR="009458EF" w:rsidRDefault="00E21F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6B2A12" w14:textId="77777777" w:rsidR="009458EF" w:rsidRDefault="00945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21FE5" w14:paraId="48C524E0" w14:textId="77777777">
        <w:trPr>
          <w:trHeight w:val="89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ADCFBA" w14:textId="678289A7" w:rsidR="00E21FE5" w:rsidRDefault="00E21F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历史学类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06E7B1" w14:textId="5E2D7C9B" w:rsidR="00E21FE5" w:rsidRDefault="00E21F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2022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F331F7" w14:textId="12121BE1" w:rsidR="00E21FE5" w:rsidRDefault="00E21F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D0A133" w14:textId="77777777" w:rsidR="00E21FE5" w:rsidRDefault="00E21F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35C0191D" w14:textId="77777777" w:rsidR="009458EF" w:rsidRDefault="00A7607C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六、</w:t>
      </w:r>
      <w:r>
        <w:rPr>
          <w:rFonts w:ascii="黑体" w:eastAsia="黑体" w:hAnsi="黑体" w:cs="Times New Roman"/>
          <w:kern w:val="0"/>
          <w:sz w:val="32"/>
          <w:szCs w:val="32"/>
        </w:rPr>
        <w:t>争议情况处理及解释权归属</w:t>
      </w:r>
    </w:p>
    <w:p w14:paraId="0B8BD552" w14:textId="063CA2B7" w:rsidR="00A33B15" w:rsidRPr="00A33B15" w:rsidRDefault="00042D2A" w:rsidP="00A33B15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 w:rsidR="00A33B15" w:rsidRPr="00A33B15">
        <w:rPr>
          <w:rFonts w:ascii="仿宋" w:eastAsia="仿宋" w:hAnsi="仿宋" w:cs="仿宋"/>
          <w:sz w:val="32"/>
          <w:szCs w:val="32"/>
        </w:rPr>
        <w:t>若对公示情况有异议，</w:t>
      </w:r>
      <w:r w:rsidR="00A33B15" w:rsidRPr="00A33B15">
        <w:rPr>
          <w:rFonts w:ascii="仿宋" w:eastAsia="仿宋" w:hAnsi="仿宋" w:cs="仿宋" w:hint="eastAsia"/>
          <w:sz w:val="32"/>
          <w:szCs w:val="32"/>
        </w:rPr>
        <w:t>申请人</w:t>
      </w:r>
      <w:r w:rsidR="00A33B15" w:rsidRPr="00A33B15">
        <w:rPr>
          <w:rFonts w:ascii="仿宋" w:eastAsia="仿宋" w:hAnsi="仿宋" w:cs="仿宋"/>
          <w:sz w:val="32"/>
          <w:szCs w:val="32"/>
        </w:rPr>
        <w:t>可在公示期结束之前向</w:t>
      </w:r>
      <w:r w:rsidR="00A33B15" w:rsidRPr="00A33B15">
        <w:rPr>
          <w:rFonts w:ascii="仿宋" w:eastAsia="仿宋" w:hAnsi="仿宋" w:cs="仿宋" w:hint="eastAsia"/>
          <w:sz w:val="32"/>
          <w:szCs w:val="32"/>
        </w:rPr>
        <w:t>历史学院</w:t>
      </w:r>
      <w:r w:rsidR="00A33B15" w:rsidRPr="00A33B15">
        <w:rPr>
          <w:rFonts w:ascii="仿宋" w:eastAsia="仿宋" w:hAnsi="仿宋" w:cs="仿宋"/>
          <w:sz w:val="32"/>
          <w:szCs w:val="32"/>
        </w:rPr>
        <w:t>本科教学办公室（102室，联系电话：85358998）提出复议申请</w:t>
      </w:r>
      <w:r w:rsidR="00A33B15" w:rsidRPr="00A33B15">
        <w:rPr>
          <w:rFonts w:ascii="仿宋" w:eastAsia="仿宋" w:hAnsi="仿宋" w:cs="仿宋" w:hint="eastAsia"/>
          <w:sz w:val="32"/>
          <w:szCs w:val="32"/>
        </w:rPr>
        <w:t>，</w:t>
      </w:r>
      <w:r w:rsidR="00A33B15" w:rsidRPr="00A33B15">
        <w:rPr>
          <w:rFonts w:ascii="仿宋" w:eastAsia="仿宋" w:hAnsi="仿宋" w:cs="仿宋"/>
          <w:sz w:val="32"/>
          <w:szCs w:val="32"/>
        </w:rPr>
        <w:t>逾期不予受理。学院转专业工作领导小组按照学校</w:t>
      </w:r>
      <w:r w:rsidR="00A33B15" w:rsidRPr="00A33B15">
        <w:rPr>
          <w:rFonts w:ascii="仿宋" w:eastAsia="仿宋" w:hAnsi="仿宋" w:cs="仿宋" w:hint="eastAsia"/>
          <w:sz w:val="32"/>
          <w:szCs w:val="32"/>
        </w:rPr>
        <w:t>相关规定</w:t>
      </w:r>
      <w:r w:rsidR="00A33B15" w:rsidRPr="00A33B15">
        <w:rPr>
          <w:rFonts w:ascii="仿宋" w:eastAsia="仿宋" w:hAnsi="仿宋" w:cs="仿宋"/>
          <w:sz w:val="32"/>
          <w:szCs w:val="32"/>
        </w:rPr>
        <w:t>和本学院</w:t>
      </w:r>
      <w:r w:rsidR="00A33B15" w:rsidRPr="00A33B15">
        <w:rPr>
          <w:rFonts w:ascii="仿宋" w:eastAsia="仿宋" w:hAnsi="仿宋" w:cs="仿宋" w:hint="eastAsia"/>
          <w:sz w:val="32"/>
          <w:szCs w:val="32"/>
        </w:rPr>
        <w:t>当年</w:t>
      </w:r>
      <w:r w:rsidR="00A33B15" w:rsidRPr="00A33B15">
        <w:rPr>
          <w:rFonts w:ascii="仿宋" w:eastAsia="仿宋" w:hAnsi="仿宋" w:cs="仿宋"/>
          <w:sz w:val="32"/>
          <w:szCs w:val="32"/>
        </w:rPr>
        <w:t>《本科学生转专业细则》，在5个工作日内</w:t>
      </w:r>
      <w:r w:rsidR="00A33B15" w:rsidRPr="00A33B15">
        <w:rPr>
          <w:rFonts w:ascii="仿宋" w:eastAsia="仿宋" w:hAnsi="仿宋" w:cs="仿宋" w:hint="eastAsia"/>
          <w:sz w:val="32"/>
          <w:szCs w:val="32"/>
        </w:rPr>
        <w:t>做出复议结论，</w:t>
      </w:r>
      <w:r w:rsidR="00A33B15" w:rsidRPr="00A33B15">
        <w:rPr>
          <w:rFonts w:ascii="仿宋" w:eastAsia="仿宋" w:hAnsi="仿宋" w:cs="仿宋"/>
          <w:sz w:val="32"/>
          <w:szCs w:val="32"/>
        </w:rPr>
        <w:t>复议结果应在学院</w:t>
      </w:r>
      <w:r w:rsidR="00A33B15" w:rsidRPr="00A33B15">
        <w:rPr>
          <w:rFonts w:ascii="仿宋" w:eastAsia="仿宋" w:hAnsi="仿宋" w:cs="仿宋" w:hint="eastAsia"/>
          <w:sz w:val="32"/>
          <w:szCs w:val="32"/>
        </w:rPr>
        <w:t>转专业</w:t>
      </w:r>
      <w:r w:rsidR="00A33B15" w:rsidRPr="00A33B15">
        <w:rPr>
          <w:rFonts w:ascii="仿宋" w:eastAsia="仿宋" w:hAnsi="仿宋" w:cs="仿宋"/>
          <w:sz w:val="32"/>
          <w:szCs w:val="32"/>
        </w:rPr>
        <w:t>名单报南开大学</w:t>
      </w:r>
      <w:r w:rsidR="00A33B15" w:rsidRPr="00A33B15">
        <w:rPr>
          <w:rFonts w:ascii="仿宋" w:eastAsia="仿宋" w:hAnsi="仿宋" w:cs="仿宋" w:hint="eastAsia"/>
          <w:sz w:val="32"/>
          <w:szCs w:val="32"/>
        </w:rPr>
        <w:t>教务部</w:t>
      </w:r>
      <w:r w:rsidR="00A33B15" w:rsidRPr="00A33B15">
        <w:rPr>
          <w:rFonts w:ascii="仿宋" w:eastAsia="仿宋" w:hAnsi="仿宋" w:cs="仿宋"/>
          <w:sz w:val="32"/>
          <w:szCs w:val="32"/>
        </w:rPr>
        <w:t>之前告知申请人。</w:t>
      </w:r>
    </w:p>
    <w:p w14:paraId="5E984726" w14:textId="767CB32F" w:rsidR="00A33B15" w:rsidRDefault="00042D2A" w:rsidP="00A33B15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="00A33B15" w:rsidRPr="00A33B15">
        <w:rPr>
          <w:rFonts w:ascii="仿宋" w:eastAsia="仿宋" w:hAnsi="仿宋" w:cs="仿宋" w:hint="eastAsia"/>
          <w:sz w:val="32"/>
          <w:szCs w:val="32"/>
        </w:rPr>
        <w:t>本</w:t>
      </w:r>
      <w:r w:rsidR="00A33B15" w:rsidRPr="00A33B15">
        <w:rPr>
          <w:rFonts w:ascii="仿宋" w:eastAsia="仿宋" w:hAnsi="仿宋" w:cs="仿宋"/>
          <w:sz w:val="32"/>
          <w:szCs w:val="32"/>
        </w:rPr>
        <w:t>细则</w:t>
      </w:r>
      <w:r w:rsidR="00A33B15" w:rsidRPr="00A33B15">
        <w:rPr>
          <w:rFonts w:ascii="仿宋" w:eastAsia="仿宋" w:hAnsi="仿宋" w:cs="仿宋" w:hint="eastAsia"/>
          <w:sz w:val="32"/>
          <w:szCs w:val="32"/>
        </w:rPr>
        <w:t>由</w:t>
      </w:r>
      <w:r w:rsidR="00A33B15" w:rsidRPr="00A33B15">
        <w:rPr>
          <w:rFonts w:ascii="仿宋" w:eastAsia="仿宋" w:hAnsi="仿宋" w:cs="仿宋"/>
          <w:sz w:val="32"/>
          <w:szCs w:val="32"/>
        </w:rPr>
        <w:t>历史学院转专业工作领导小组</w:t>
      </w:r>
      <w:r w:rsidR="00A33B15" w:rsidRPr="00A33B15">
        <w:rPr>
          <w:rFonts w:ascii="仿宋" w:eastAsia="仿宋" w:hAnsi="仿宋" w:cs="仿宋" w:hint="eastAsia"/>
          <w:sz w:val="32"/>
          <w:szCs w:val="32"/>
        </w:rPr>
        <w:t>负责解释，自公布之日起施行</w:t>
      </w:r>
      <w:r w:rsidR="00A33B15" w:rsidRPr="00A33B15">
        <w:rPr>
          <w:rFonts w:ascii="仿宋" w:eastAsia="仿宋" w:hAnsi="仿宋" w:cs="仿宋"/>
          <w:sz w:val="32"/>
          <w:szCs w:val="32"/>
        </w:rPr>
        <w:t xml:space="preserve">。 </w:t>
      </w:r>
    </w:p>
    <w:p w14:paraId="69C58340" w14:textId="77777777" w:rsidR="00CE2CFE" w:rsidRDefault="00CE2CFE" w:rsidP="00A33B15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05E60E5" w14:textId="77777777" w:rsidR="00CE2CFE" w:rsidRPr="00CE2CFE" w:rsidRDefault="00CE2CFE" w:rsidP="00CE2CFE">
      <w:pPr>
        <w:numPr>
          <w:ilvl w:val="255"/>
          <w:numId w:val="0"/>
        </w:num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CE2CFE">
        <w:rPr>
          <w:rFonts w:ascii="仿宋" w:eastAsia="仿宋" w:hAnsi="仿宋" w:cs="仿宋"/>
          <w:sz w:val="32"/>
          <w:szCs w:val="32"/>
        </w:rPr>
        <w:t xml:space="preserve">南开大学历史学院 </w:t>
      </w:r>
    </w:p>
    <w:p w14:paraId="0FB7E1AC" w14:textId="61A3AF95" w:rsidR="00CE2CFE" w:rsidRPr="00CE2CFE" w:rsidRDefault="00CE2CFE" w:rsidP="00CE2CFE">
      <w:pPr>
        <w:numPr>
          <w:ilvl w:val="255"/>
          <w:numId w:val="0"/>
        </w:num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CE2CFE">
        <w:rPr>
          <w:rFonts w:ascii="仿宋" w:eastAsia="仿宋" w:hAnsi="仿宋" w:cs="仿宋"/>
          <w:sz w:val="32"/>
          <w:szCs w:val="32"/>
        </w:rPr>
        <w:t>20</w:t>
      </w:r>
      <w:r w:rsidRPr="00CE2CFE">
        <w:rPr>
          <w:rFonts w:ascii="仿宋" w:eastAsia="仿宋" w:hAnsi="仿宋" w:cs="仿宋" w:hint="eastAsia"/>
          <w:sz w:val="32"/>
          <w:szCs w:val="32"/>
        </w:rPr>
        <w:t>2</w:t>
      </w:r>
      <w:r w:rsidRPr="00CE2CFE">
        <w:rPr>
          <w:rFonts w:ascii="仿宋" w:eastAsia="仿宋" w:hAnsi="仿宋" w:cs="仿宋"/>
          <w:sz w:val="32"/>
          <w:szCs w:val="32"/>
        </w:rPr>
        <w:t>3年12月22日</w:t>
      </w:r>
    </w:p>
    <w:p w14:paraId="65A7DF68" w14:textId="77777777" w:rsidR="00CE2CFE" w:rsidRPr="00CE2CFE" w:rsidRDefault="00CE2CFE" w:rsidP="00A33B15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CE2CFE" w:rsidRPr="00CE2CFE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923A" w14:textId="77777777" w:rsidR="00A7607C" w:rsidRDefault="00A7607C">
      <w:r>
        <w:separator/>
      </w:r>
    </w:p>
  </w:endnote>
  <w:endnote w:type="continuationSeparator" w:id="0">
    <w:p w14:paraId="13BEFCE8" w14:textId="77777777" w:rsidR="00A7607C" w:rsidRDefault="00A7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69C3C57-881D-4534-831B-48574877CDD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373F8F5-D0D0-40C7-8E01-FB2207EB901E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3" w:subsetted="1" w:fontKey="{B6CE8A77-9505-47A9-90B4-1F209772611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0791" w14:textId="77777777" w:rsidR="009458EF" w:rsidRDefault="00A7607C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12AAA8" wp14:editId="6C29D0A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6D73C" w14:textId="77777777" w:rsidR="009458EF" w:rsidRDefault="00A7607C">
                          <w:pPr>
                            <w:pStyle w:val="aa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2AAA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B36D73C" w14:textId="77777777" w:rsidR="009458EF" w:rsidRDefault="00A7607C">
                    <w:pPr>
                      <w:pStyle w:val="aa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9ECA" w14:textId="77777777" w:rsidR="00A7607C" w:rsidRDefault="00A7607C">
      <w:r>
        <w:separator/>
      </w:r>
    </w:p>
  </w:footnote>
  <w:footnote w:type="continuationSeparator" w:id="0">
    <w:p w14:paraId="67761C23" w14:textId="77777777" w:rsidR="00A7607C" w:rsidRDefault="00A7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wMDVlNzQ5Y2U1MDkzOWFjOTEwNjA1MzE5MGRjOTYifQ=="/>
  </w:docVars>
  <w:rsids>
    <w:rsidRoot w:val="00900494"/>
    <w:rsid w:val="0002260C"/>
    <w:rsid w:val="00042D2A"/>
    <w:rsid w:val="00043BA7"/>
    <w:rsid w:val="000773D7"/>
    <w:rsid w:val="00080A0E"/>
    <w:rsid w:val="00092154"/>
    <w:rsid w:val="00095676"/>
    <w:rsid w:val="000B689F"/>
    <w:rsid w:val="000C6DE2"/>
    <w:rsid w:val="000E2469"/>
    <w:rsid w:val="00110B95"/>
    <w:rsid w:val="00112A63"/>
    <w:rsid w:val="0011673F"/>
    <w:rsid w:val="0012001D"/>
    <w:rsid w:val="00140CA3"/>
    <w:rsid w:val="00153344"/>
    <w:rsid w:val="00180012"/>
    <w:rsid w:val="00190998"/>
    <w:rsid w:val="001D334D"/>
    <w:rsid w:val="001E00F4"/>
    <w:rsid w:val="002179A4"/>
    <w:rsid w:val="0022104C"/>
    <w:rsid w:val="002853DB"/>
    <w:rsid w:val="002A2526"/>
    <w:rsid w:val="0030310B"/>
    <w:rsid w:val="00333B5E"/>
    <w:rsid w:val="003404C9"/>
    <w:rsid w:val="00353C7B"/>
    <w:rsid w:val="00385A3F"/>
    <w:rsid w:val="003D1F91"/>
    <w:rsid w:val="003E6634"/>
    <w:rsid w:val="003F4C39"/>
    <w:rsid w:val="00451F21"/>
    <w:rsid w:val="004628B1"/>
    <w:rsid w:val="00474B4A"/>
    <w:rsid w:val="00492954"/>
    <w:rsid w:val="004D0312"/>
    <w:rsid w:val="004D2AC6"/>
    <w:rsid w:val="004F11D3"/>
    <w:rsid w:val="00515B45"/>
    <w:rsid w:val="00534F0E"/>
    <w:rsid w:val="005504D8"/>
    <w:rsid w:val="0055711E"/>
    <w:rsid w:val="00557727"/>
    <w:rsid w:val="005642A0"/>
    <w:rsid w:val="005802D8"/>
    <w:rsid w:val="005830E8"/>
    <w:rsid w:val="005933B5"/>
    <w:rsid w:val="005D61B3"/>
    <w:rsid w:val="005E052A"/>
    <w:rsid w:val="005E2DA3"/>
    <w:rsid w:val="005E6A8F"/>
    <w:rsid w:val="006017E6"/>
    <w:rsid w:val="00612DCB"/>
    <w:rsid w:val="00614B8B"/>
    <w:rsid w:val="006200D4"/>
    <w:rsid w:val="00647541"/>
    <w:rsid w:val="0065763C"/>
    <w:rsid w:val="006967AF"/>
    <w:rsid w:val="0069733D"/>
    <w:rsid w:val="006B1354"/>
    <w:rsid w:val="006F054E"/>
    <w:rsid w:val="006F4DD2"/>
    <w:rsid w:val="006F57AA"/>
    <w:rsid w:val="00702DA0"/>
    <w:rsid w:val="0075635D"/>
    <w:rsid w:val="007635E2"/>
    <w:rsid w:val="00776E15"/>
    <w:rsid w:val="00786A40"/>
    <w:rsid w:val="00790370"/>
    <w:rsid w:val="00792EAE"/>
    <w:rsid w:val="007B1F66"/>
    <w:rsid w:val="007C3B37"/>
    <w:rsid w:val="007C64B4"/>
    <w:rsid w:val="007D4D89"/>
    <w:rsid w:val="00801798"/>
    <w:rsid w:val="00802DDF"/>
    <w:rsid w:val="00803C6E"/>
    <w:rsid w:val="008317A0"/>
    <w:rsid w:val="00837E50"/>
    <w:rsid w:val="0084593A"/>
    <w:rsid w:val="00845D56"/>
    <w:rsid w:val="00855259"/>
    <w:rsid w:val="008802F4"/>
    <w:rsid w:val="00885A45"/>
    <w:rsid w:val="008A0698"/>
    <w:rsid w:val="008C3B3A"/>
    <w:rsid w:val="008F5D9A"/>
    <w:rsid w:val="00900494"/>
    <w:rsid w:val="0090642E"/>
    <w:rsid w:val="00907BD9"/>
    <w:rsid w:val="00910796"/>
    <w:rsid w:val="00911AF3"/>
    <w:rsid w:val="0091529E"/>
    <w:rsid w:val="0092109D"/>
    <w:rsid w:val="00927E80"/>
    <w:rsid w:val="009458EF"/>
    <w:rsid w:val="009470C2"/>
    <w:rsid w:val="00952D15"/>
    <w:rsid w:val="0096436F"/>
    <w:rsid w:val="009900C5"/>
    <w:rsid w:val="009A2D03"/>
    <w:rsid w:val="009B583E"/>
    <w:rsid w:val="009B695A"/>
    <w:rsid w:val="009D1070"/>
    <w:rsid w:val="009E192F"/>
    <w:rsid w:val="009E1AF9"/>
    <w:rsid w:val="00A071EC"/>
    <w:rsid w:val="00A10503"/>
    <w:rsid w:val="00A12718"/>
    <w:rsid w:val="00A1723A"/>
    <w:rsid w:val="00A26CB8"/>
    <w:rsid w:val="00A33B15"/>
    <w:rsid w:val="00A600F9"/>
    <w:rsid w:val="00A7607C"/>
    <w:rsid w:val="00AA59EC"/>
    <w:rsid w:val="00AB25D1"/>
    <w:rsid w:val="00AB42F7"/>
    <w:rsid w:val="00AB7EFD"/>
    <w:rsid w:val="00B17432"/>
    <w:rsid w:val="00B30A8D"/>
    <w:rsid w:val="00B82AA8"/>
    <w:rsid w:val="00BB0264"/>
    <w:rsid w:val="00BC4B3F"/>
    <w:rsid w:val="00BE1A13"/>
    <w:rsid w:val="00BF1113"/>
    <w:rsid w:val="00C13B9A"/>
    <w:rsid w:val="00C20A11"/>
    <w:rsid w:val="00C31398"/>
    <w:rsid w:val="00C4397A"/>
    <w:rsid w:val="00C70799"/>
    <w:rsid w:val="00C84BEA"/>
    <w:rsid w:val="00C93990"/>
    <w:rsid w:val="00C94017"/>
    <w:rsid w:val="00CE2CFE"/>
    <w:rsid w:val="00CE3C5E"/>
    <w:rsid w:val="00CF3893"/>
    <w:rsid w:val="00D10B6D"/>
    <w:rsid w:val="00DA2B9E"/>
    <w:rsid w:val="00DB4E7A"/>
    <w:rsid w:val="00E03332"/>
    <w:rsid w:val="00E0569D"/>
    <w:rsid w:val="00E15E85"/>
    <w:rsid w:val="00E21FE5"/>
    <w:rsid w:val="00E35310"/>
    <w:rsid w:val="00E44F27"/>
    <w:rsid w:val="00E902CE"/>
    <w:rsid w:val="00EB3BD4"/>
    <w:rsid w:val="00EF415B"/>
    <w:rsid w:val="00F14221"/>
    <w:rsid w:val="00F25ED8"/>
    <w:rsid w:val="00F32B0A"/>
    <w:rsid w:val="00F71EAC"/>
    <w:rsid w:val="00F86177"/>
    <w:rsid w:val="00F91ECD"/>
    <w:rsid w:val="00F93699"/>
    <w:rsid w:val="00FA3E53"/>
    <w:rsid w:val="00FC0811"/>
    <w:rsid w:val="00FD3399"/>
    <w:rsid w:val="00FE7FE2"/>
    <w:rsid w:val="01A27592"/>
    <w:rsid w:val="0255754A"/>
    <w:rsid w:val="02FA1B7B"/>
    <w:rsid w:val="03E94246"/>
    <w:rsid w:val="04054071"/>
    <w:rsid w:val="046112F6"/>
    <w:rsid w:val="04760683"/>
    <w:rsid w:val="04805C80"/>
    <w:rsid w:val="04B6063D"/>
    <w:rsid w:val="05325EE6"/>
    <w:rsid w:val="068D7BC9"/>
    <w:rsid w:val="077627F2"/>
    <w:rsid w:val="091C3521"/>
    <w:rsid w:val="092F166F"/>
    <w:rsid w:val="0AA74FA9"/>
    <w:rsid w:val="0AEF6D3F"/>
    <w:rsid w:val="0BF848EC"/>
    <w:rsid w:val="0BF910FA"/>
    <w:rsid w:val="0C127901"/>
    <w:rsid w:val="0CA24ED7"/>
    <w:rsid w:val="0DA941D1"/>
    <w:rsid w:val="0DD066AF"/>
    <w:rsid w:val="0E1430AA"/>
    <w:rsid w:val="0E4201FC"/>
    <w:rsid w:val="0E567FEF"/>
    <w:rsid w:val="0F2C1268"/>
    <w:rsid w:val="0F9C0AAA"/>
    <w:rsid w:val="102D222B"/>
    <w:rsid w:val="10767BF1"/>
    <w:rsid w:val="138B126F"/>
    <w:rsid w:val="145B69B1"/>
    <w:rsid w:val="153556C3"/>
    <w:rsid w:val="154F0E17"/>
    <w:rsid w:val="15BF0C33"/>
    <w:rsid w:val="16587E9B"/>
    <w:rsid w:val="166D06A4"/>
    <w:rsid w:val="16B712BF"/>
    <w:rsid w:val="16CA0646"/>
    <w:rsid w:val="17116F0F"/>
    <w:rsid w:val="17782DB8"/>
    <w:rsid w:val="18FF3813"/>
    <w:rsid w:val="19875860"/>
    <w:rsid w:val="19B40DC5"/>
    <w:rsid w:val="19CE2EAA"/>
    <w:rsid w:val="1A30353E"/>
    <w:rsid w:val="1A6A5CBA"/>
    <w:rsid w:val="1BF92096"/>
    <w:rsid w:val="1D3263BB"/>
    <w:rsid w:val="1DAC1F95"/>
    <w:rsid w:val="1E28782B"/>
    <w:rsid w:val="1E684470"/>
    <w:rsid w:val="1EE56F31"/>
    <w:rsid w:val="20647673"/>
    <w:rsid w:val="20DB2DCE"/>
    <w:rsid w:val="211D0148"/>
    <w:rsid w:val="212D47DE"/>
    <w:rsid w:val="22C76A70"/>
    <w:rsid w:val="23BC7F94"/>
    <w:rsid w:val="26956E44"/>
    <w:rsid w:val="286D4214"/>
    <w:rsid w:val="28BA3020"/>
    <w:rsid w:val="2B625D25"/>
    <w:rsid w:val="2CA57880"/>
    <w:rsid w:val="2D70795F"/>
    <w:rsid w:val="2D9C69A0"/>
    <w:rsid w:val="2E20604D"/>
    <w:rsid w:val="2E7531CE"/>
    <w:rsid w:val="2F1579F8"/>
    <w:rsid w:val="310D2005"/>
    <w:rsid w:val="311361AB"/>
    <w:rsid w:val="32BA18CD"/>
    <w:rsid w:val="32C601DC"/>
    <w:rsid w:val="33203CA2"/>
    <w:rsid w:val="332B152B"/>
    <w:rsid w:val="337820FD"/>
    <w:rsid w:val="33C87AD8"/>
    <w:rsid w:val="34414EEC"/>
    <w:rsid w:val="344E4E7E"/>
    <w:rsid w:val="34786B10"/>
    <w:rsid w:val="35197275"/>
    <w:rsid w:val="357A0489"/>
    <w:rsid w:val="362A11E5"/>
    <w:rsid w:val="370868F3"/>
    <w:rsid w:val="379B6FCA"/>
    <w:rsid w:val="37B30499"/>
    <w:rsid w:val="38D607CC"/>
    <w:rsid w:val="3A437F97"/>
    <w:rsid w:val="3BA62AD0"/>
    <w:rsid w:val="3D2959BD"/>
    <w:rsid w:val="3D6527F7"/>
    <w:rsid w:val="3DD91E07"/>
    <w:rsid w:val="3E8C6498"/>
    <w:rsid w:val="41D95302"/>
    <w:rsid w:val="430E09F0"/>
    <w:rsid w:val="44820ACB"/>
    <w:rsid w:val="4483584C"/>
    <w:rsid w:val="450449EE"/>
    <w:rsid w:val="46B527E6"/>
    <w:rsid w:val="47005BD8"/>
    <w:rsid w:val="489610BA"/>
    <w:rsid w:val="48EF7A80"/>
    <w:rsid w:val="4A361B91"/>
    <w:rsid w:val="4A5343DD"/>
    <w:rsid w:val="4AD275EB"/>
    <w:rsid w:val="4AF430CC"/>
    <w:rsid w:val="4AFB69B9"/>
    <w:rsid w:val="4B9A1CBC"/>
    <w:rsid w:val="4E29175D"/>
    <w:rsid w:val="4EED33C4"/>
    <w:rsid w:val="4EED480E"/>
    <w:rsid w:val="4FE5436D"/>
    <w:rsid w:val="4FFA1A38"/>
    <w:rsid w:val="500C5744"/>
    <w:rsid w:val="50383B21"/>
    <w:rsid w:val="51014CD5"/>
    <w:rsid w:val="51DA7C09"/>
    <w:rsid w:val="51EF58E1"/>
    <w:rsid w:val="52255437"/>
    <w:rsid w:val="526610CA"/>
    <w:rsid w:val="543C6532"/>
    <w:rsid w:val="55FC2DB8"/>
    <w:rsid w:val="563D40B2"/>
    <w:rsid w:val="565549CE"/>
    <w:rsid w:val="56903AD1"/>
    <w:rsid w:val="5706783D"/>
    <w:rsid w:val="57E37185"/>
    <w:rsid w:val="58230C6E"/>
    <w:rsid w:val="587F773D"/>
    <w:rsid w:val="593A31BC"/>
    <w:rsid w:val="59993461"/>
    <w:rsid w:val="59D13A49"/>
    <w:rsid w:val="59D9218B"/>
    <w:rsid w:val="5C522CB4"/>
    <w:rsid w:val="5C854BDB"/>
    <w:rsid w:val="5CB761C7"/>
    <w:rsid w:val="5CD72372"/>
    <w:rsid w:val="61412E5F"/>
    <w:rsid w:val="614367FA"/>
    <w:rsid w:val="623A6CA3"/>
    <w:rsid w:val="62EB1C41"/>
    <w:rsid w:val="66E94B01"/>
    <w:rsid w:val="676F5031"/>
    <w:rsid w:val="67A06364"/>
    <w:rsid w:val="68A23C40"/>
    <w:rsid w:val="69751C13"/>
    <w:rsid w:val="6B6B61BB"/>
    <w:rsid w:val="6C2A2576"/>
    <w:rsid w:val="6CA3081A"/>
    <w:rsid w:val="6D7C1310"/>
    <w:rsid w:val="6F146D2B"/>
    <w:rsid w:val="6FDF4773"/>
    <w:rsid w:val="704A76E3"/>
    <w:rsid w:val="723B216A"/>
    <w:rsid w:val="73134401"/>
    <w:rsid w:val="73CC0487"/>
    <w:rsid w:val="74E04BFB"/>
    <w:rsid w:val="752E5908"/>
    <w:rsid w:val="754A7F50"/>
    <w:rsid w:val="754B1A0D"/>
    <w:rsid w:val="75682A1B"/>
    <w:rsid w:val="75CD71DB"/>
    <w:rsid w:val="762F6BEA"/>
    <w:rsid w:val="76977724"/>
    <w:rsid w:val="76B00F76"/>
    <w:rsid w:val="77975113"/>
    <w:rsid w:val="7A764B9B"/>
    <w:rsid w:val="7B5755DC"/>
    <w:rsid w:val="7B582E40"/>
    <w:rsid w:val="7BED468F"/>
    <w:rsid w:val="7BEE1DA2"/>
    <w:rsid w:val="7CC123B3"/>
    <w:rsid w:val="7E90708F"/>
    <w:rsid w:val="7EF54FF1"/>
    <w:rsid w:val="7F4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47E34"/>
  <w15:docId w15:val="{6E19DCF4-999F-4BB0-8162-EADE401D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qFormat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 xia</cp:lastModifiedBy>
  <cp:revision>28</cp:revision>
  <cp:lastPrinted>2019-11-11T00:11:00Z</cp:lastPrinted>
  <dcterms:created xsi:type="dcterms:W3CDTF">2023-02-24T08:33:00Z</dcterms:created>
  <dcterms:modified xsi:type="dcterms:W3CDTF">2023-12-26T03:58:00Z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7AC3FB296CC546FF93698DD66A6E1E90_12</vt:lpwstr>
  </property>
</Properties>
</file>