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5B1EB" w14:textId="3B815337" w:rsidR="006D12E0" w:rsidRPr="003443F7" w:rsidRDefault="003443F7" w:rsidP="003443F7">
      <w:pPr>
        <w:jc w:val="center"/>
        <w:rPr>
          <w:rFonts w:ascii="方正小标宋简体" w:eastAsia="方正小标宋简体" w:hAnsi="方正小标宋简体"/>
          <w:sz w:val="24"/>
        </w:rPr>
      </w:pPr>
      <w:r w:rsidRPr="003443F7">
        <w:rPr>
          <w:rFonts w:ascii="方正小标宋简体" w:eastAsia="方正小标宋简体" w:hAnsi="方正小标宋简体" w:hint="eastAsia"/>
          <w:sz w:val="40"/>
          <w:szCs w:val="32"/>
        </w:rPr>
        <w:t>线下教学质量检查总结报告</w:t>
      </w:r>
    </w:p>
    <w:p w14:paraId="2B7A8CD4" w14:textId="77777777" w:rsidR="00091C30" w:rsidRDefault="00091C30" w:rsidP="00091C30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7797CA8" w14:textId="70145646" w:rsidR="00091C30" w:rsidRPr="00A75759" w:rsidRDefault="00091C30" w:rsidP="00091C30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A75759">
        <w:rPr>
          <w:rFonts w:ascii="仿宋_GB2312" w:eastAsia="仿宋_GB2312" w:hint="eastAsia"/>
          <w:b/>
          <w:sz w:val="32"/>
          <w:szCs w:val="32"/>
        </w:rPr>
        <w:t>1.开课基本情况</w:t>
      </w:r>
    </w:p>
    <w:p w14:paraId="4C77952C" w14:textId="5263790A" w:rsidR="003443F7" w:rsidRPr="003443F7" w:rsidRDefault="003443F7" w:rsidP="003443F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主要说明</w:t>
      </w:r>
      <w:r w:rsidR="00091C30" w:rsidRPr="00A75759">
        <w:rPr>
          <w:rFonts w:ascii="仿宋_GB2312" w:eastAsia="仿宋_GB2312" w:hint="eastAsia"/>
          <w:sz w:val="32"/>
          <w:szCs w:val="32"/>
        </w:rPr>
        <w:t>本单位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021</w:t>
      </w:r>
      <w:r>
        <w:rPr>
          <w:rFonts w:ascii="仿宋_GB2312" w:eastAsia="仿宋_GB2312" w:hint="eastAsia"/>
          <w:sz w:val="32"/>
          <w:szCs w:val="32"/>
        </w:rPr>
        <w:t>-</w:t>
      </w:r>
      <w:r w:rsidR="00091C30" w:rsidRPr="00A75759"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学</w:t>
      </w:r>
      <w:r w:rsidR="00091C30" w:rsidRPr="00A75759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第二学期，5月</w:t>
      </w:r>
      <w:r w:rsidR="00C8357F">
        <w:rPr>
          <w:rFonts w:ascii="仿宋_GB2312" w:eastAsia="仿宋_GB2312"/>
          <w:sz w:val="32"/>
          <w:szCs w:val="32"/>
        </w:rPr>
        <w:t>4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日至8日各</w:t>
      </w:r>
      <w:r w:rsidR="00091C30" w:rsidRPr="00A75759">
        <w:rPr>
          <w:rFonts w:ascii="仿宋_GB2312" w:eastAsia="仿宋_GB2312" w:hint="eastAsia"/>
          <w:sz w:val="32"/>
          <w:szCs w:val="32"/>
        </w:rPr>
        <w:t>类课程开课情况</w:t>
      </w:r>
      <w:r>
        <w:rPr>
          <w:rFonts w:ascii="仿宋_GB2312" w:eastAsia="仿宋_GB2312" w:hint="eastAsia"/>
          <w:sz w:val="32"/>
          <w:szCs w:val="32"/>
        </w:rPr>
        <w:t>，包括：</w:t>
      </w:r>
      <w:r w:rsidRPr="003443F7">
        <w:rPr>
          <w:rFonts w:ascii="仿宋_GB2312" w:eastAsia="仿宋_GB2312"/>
          <w:sz w:val="32"/>
          <w:szCs w:val="32"/>
        </w:rPr>
        <w:t>本科课程</w:t>
      </w:r>
      <w:r>
        <w:rPr>
          <w:rFonts w:ascii="仿宋_GB2312" w:eastAsia="仿宋_GB2312" w:hint="eastAsia"/>
          <w:sz w:val="32"/>
          <w:szCs w:val="32"/>
        </w:rPr>
        <w:t>门数</w:t>
      </w:r>
      <w:r w:rsidRPr="003443F7"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教学班数、</w:t>
      </w:r>
      <w:r w:rsidRPr="003443F7">
        <w:rPr>
          <w:rFonts w:ascii="仿宋_GB2312" w:eastAsia="仿宋_GB2312"/>
          <w:sz w:val="32"/>
          <w:szCs w:val="32"/>
        </w:rPr>
        <w:t>授课教师人次</w:t>
      </w:r>
      <w:r>
        <w:rPr>
          <w:rFonts w:ascii="仿宋_GB2312" w:eastAsia="仿宋_GB2312" w:hint="eastAsia"/>
          <w:sz w:val="32"/>
          <w:szCs w:val="32"/>
        </w:rPr>
        <w:t>数</w:t>
      </w:r>
      <w:r w:rsidRPr="003443F7"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实际开展线下教学班次数、线上教学班次数</w:t>
      </w:r>
      <w:r w:rsidRPr="003443F7">
        <w:rPr>
          <w:rFonts w:ascii="仿宋_GB2312" w:eastAsia="仿宋_GB2312"/>
          <w:sz w:val="32"/>
          <w:szCs w:val="32"/>
        </w:rPr>
        <w:t>。</w:t>
      </w:r>
    </w:p>
    <w:p w14:paraId="3AE89F33" w14:textId="77777777" w:rsidR="00091C30" w:rsidRPr="00A75759" w:rsidRDefault="00091C30" w:rsidP="00091C30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A75759">
        <w:rPr>
          <w:rFonts w:ascii="仿宋_GB2312" w:eastAsia="仿宋_GB2312" w:hint="eastAsia"/>
          <w:b/>
          <w:sz w:val="32"/>
          <w:szCs w:val="32"/>
        </w:rPr>
        <w:t>2.院级教学督导情况</w:t>
      </w:r>
    </w:p>
    <w:p w14:paraId="26900AD0" w14:textId="60530474" w:rsidR="00CF5571" w:rsidRPr="00A75759" w:rsidRDefault="00091C30" w:rsidP="00091C3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75759">
        <w:rPr>
          <w:rFonts w:ascii="仿宋_GB2312" w:eastAsia="仿宋_GB2312" w:hint="eastAsia"/>
          <w:sz w:val="32"/>
          <w:szCs w:val="32"/>
        </w:rPr>
        <w:t>主要说明学院、教学部开展</w:t>
      </w:r>
      <w:r w:rsidR="003443F7">
        <w:rPr>
          <w:rFonts w:ascii="仿宋_GB2312" w:eastAsia="仿宋_GB2312" w:hint="eastAsia"/>
          <w:sz w:val="32"/>
          <w:szCs w:val="32"/>
        </w:rPr>
        <w:t>线下</w:t>
      </w:r>
      <w:r w:rsidRPr="00A75759">
        <w:rPr>
          <w:rFonts w:ascii="仿宋_GB2312" w:eastAsia="仿宋_GB2312" w:hint="eastAsia"/>
          <w:sz w:val="32"/>
          <w:szCs w:val="32"/>
        </w:rPr>
        <w:t>教学督导工作的情况，包括参加院级督导工作的人员、分工安排、督导课程数量、督导过程等。并需说明</w:t>
      </w:r>
      <w:r w:rsidR="00717B87">
        <w:rPr>
          <w:rFonts w:ascii="仿宋_GB2312" w:eastAsia="仿宋_GB2312" w:hint="eastAsia"/>
          <w:sz w:val="32"/>
          <w:szCs w:val="32"/>
        </w:rPr>
        <w:t>教学检查期间，本单位课程的课堂纪律、教学效果、学生学习情况等。</w:t>
      </w:r>
    </w:p>
    <w:p w14:paraId="1AE3E959" w14:textId="5160385D" w:rsidR="00091C30" w:rsidRPr="00A75759" w:rsidRDefault="00091C30" w:rsidP="00091C30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A75759">
        <w:rPr>
          <w:rFonts w:ascii="仿宋_GB2312" w:eastAsia="仿宋_GB2312" w:hint="eastAsia"/>
          <w:b/>
          <w:sz w:val="32"/>
          <w:szCs w:val="32"/>
        </w:rPr>
        <w:t>3.线</w:t>
      </w:r>
      <w:r w:rsidR="00E314D5">
        <w:rPr>
          <w:rFonts w:ascii="仿宋_GB2312" w:eastAsia="仿宋_GB2312" w:hint="eastAsia"/>
          <w:b/>
          <w:sz w:val="32"/>
          <w:szCs w:val="32"/>
        </w:rPr>
        <w:t>下</w:t>
      </w:r>
      <w:r w:rsidRPr="00A75759">
        <w:rPr>
          <w:rFonts w:ascii="仿宋_GB2312" w:eastAsia="仿宋_GB2312" w:hint="eastAsia"/>
          <w:b/>
          <w:sz w:val="32"/>
          <w:szCs w:val="32"/>
        </w:rPr>
        <w:t>教学工作特色及经验</w:t>
      </w:r>
    </w:p>
    <w:p w14:paraId="347BCB82" w14:textId="23494C6C" w:rsidR="00091C30" w:rsidRPr="00A75759" w:rsidRDefault="00091C30" w:rsidP="00091C3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75759">
        <w:rPr>
          <w:rFonts w:ascii="仿宋_GB2312" w:eastAsia="仿宋_GB2312" w:hint="eastAsia"/>
          <w:sz w:val="32"/>
          <w:szCs w:val="32"/>
        </w:rPr>
        <w:t>可采用案例形式介绍本单位</w:t>
      </w:r>
      <w:r w:rsidR="00CF5571">
        <w:rPr>
          <w:rFonts w:ascii="仿宋_GB2312" w:eastAsia="仿宋_GB2312" w:hint="eastAsia"/>
          <w:sz w:val="32"/>
          <w:szCs w:val="32"/>
        </w:rPr>
        <w:t>线上线下教学有序衔接</w:t>
      </w:r>
      <w:r w:rsidRPr="00A75759">
        <w:rPr>
          <w:rFonts w:ascii="仿宋_GB2312" w:eastAsia="仿宋_GB2312" w:hint="eastAsia"/>
          <w:sz w:val="32"/>
          <w:szCs w:val="32"/>
        </w:rPr>
        <w:t>的经验、特色、创新等。亦可提出本单位</w:t>
      </w:r>
      <w:r w:rsidR="00CF5571">
        <w:rPr>
          <w:rFonts w:ascii="仿宋_GB2312" w:eastAsia="仿宋_GB2312" w:hint="eastAsia"/>
          <w:sz w:val="32"/>
          <w:szCs w:val="32"/>
        </w:rPr>
        <w:t>线下</w:t>
      </w:r>
      <w:r w:rsidRPr="00A75759">
        <w:rPr>
          <w:rFonts w:ascii="仿宋_GB2312" w:eastAsia="仿宋_GB2312" w:hint="eastAsia"/>
          <w:sz w:val="32"/>
          <w:szCs w:val="32"/>
        </w:rPr>
        <w:t>教学工作中存在的</w:t>
      </w:r>
      <w:r w:rsidR="00E314D5">
        <w:rPr>
          <w:rFonts w:ascii="仿宋_GB2312" w:eastAsia="仿宋_GB2312" w:hint="eastAsia"/>
          <w:sz w:val="32"/>
          <w:szCs w:val="32"/>
        </w:rPr>
        <w:t>不足</w:t>
      </w:r>
      <w:r w:rsidRPr="00A75759">
        <w:rPr>
          <w:rFonts w:ascii="仿宋_GB2312" w:eastAsia="仿宋_GB2312" w:hint="eastAsia"/>
          <w:sz w:val="32"/>
          <w:szCs w:val="32"/>
        </w:rPr>
        <w:t>，并提出切实可行的改进措施。</w:t>
      </w:r>
    </w:p>
    <w:p w14:paraId="0C3AFB58" w14:textId="34D4E120" w:rsidR="00091C30" w:rsidRPr="00CF5571" w:rsidRDefault="00CF5571" w:rsidP="00CF5571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F5571">
        <w:rPr>
          <w:rFonts w:ascii="仿宋_GB2312" w:eastAsia="仿宋_GB2312" w:hint="eastAsia"/>
          <w:b/>
          <w:sz w:val="32"/>
          <w:szCs w:val="32"/>
        </w:rPr>
        <w:t>4</w:t>
      </w:r>
      <w:r w:rsidRPr="00CF5571">
        <w:rPr>
          <w:rFonts w:ascii="仿宋_GB2312" w:eastAsia="仿宋_GB2312"/>
          <w:b/>
          <w:sz w:val="32"/>
          <w:szCs w:val="32"/>
        </w:rPr>
        <w:t>.</w:t>
      </w:r>
      <w:r w:rsidRPr="00CF5571">
        <w:rPr>
          <w:rFonts w:ascii="仿宋_GB2312" w:eastAsia="仿宋_GB2312" w:hint="eastAsia"/>
          <w:b/>
          <w:sz w:val="32"/>
          <w:szCs w:val="32"/>
        </w:rPr>
        <w:t>参加教学质量检查</w:t>
      </w:r>
      <w:r>
        <w:rPr>
          <w:rFonts w:ascii="仿宋_GB2312" w:eastAsia="仿宋_GB2312" w:hint="eastAsia"/>
          <w:b/>
          <w:sz w:val="32"/>
          <w:szCs w:val="32"/>
        </w:rPr>
        <w:t>听课的</w:t>
      </w:r>
      <w:r w:rsidRPr="00CF5571">
        <w:rPr>
          <w:rFonts w:ascii="仿宋_GB2312" w:eastAsia="仿宋_GB2312" w:hint="eastAsia"/>
          <w:b/>
          <w:sz w:val="32"/>
          <w:szCs w:val="32"/>
        </w:rPr>
        <w:t>单位领导</w:t>
      </w:r>
      <w:r>
        <w:rPr>
          <w:rFonts w:ascii="仿宋_GB2312" w:eastAsia="仿宋_GB2312" w:hint="eastAsia"/>
          <w:b/>
          <w:sz w:val="32"/>
          <w:szCs w:val="32"/>
        </w:rPr>
        <w:t>名单</w:t>
      </w:r>
    </w:p>
    <w:p w14:paraId="2C472FF6" w14:textId="5DDA8AC3" w:rsidR="00091C30" w:rsidRPr="00CF5571" w:rsidRDefault="00CF5571" w:rsidP="00CF557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Pr="00CF5571">
        <w:rPr>
          <w:rFonts w:ascii="仿宋_GB2312" w:eastAsia="仿宋_GB2312" w:hint="eastAsia"/>
          <w:sz w:val="32"/>
          <w:szCs w:val="32"/>
        </w:rPr>
        <w:t>《南开大学强化本科课程质量多维督导评价的指导意见》</w:t>
      </w:r>
      <w:r>
        <w:rPr>
          <w:rFonts w:ascii="仿宋_GB2312" w:eastAsia="仿宋_GB2312" w:hint="eastAsia"/>
          <w:sz w:val="32"/>
          <w:szCs w:val="32"/>
        </w:rPr>
        <w:t>要求，</w:t>
      </w:r>
      <w:r w:rsidRPr="00CF5571">
        <w:rPr>
          <w:rFonts w:ascii="仿宋_GB2312" w:eastAsia="仿宋_GB2312" w:hint="eastAsia"/>
          <w:sz w:val="32"/>
          <w:szCs w:val="32"/>
        </w:rPr>
        <w:t>学院领导班子成员和本科教学管理干部，听课、监（巡）</w:t>
      </w:r>
      <w:proofErr w:type="gramStart"/>
      <w:r w:rsidRPr="00CF5571"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 w:hint="eastAsia"/>
          <w:sz w:val="32"/>
          <w:szCs w:val="32"/>
        </w:rPr>
        <w:t>每学期</w:t>
      </w:r>
      <w:proofErr w:type="gramEnd"/>
      <w:r>
        <w:rPr>
          <w:rFonts w:ascii="仿宋_GB2312" w:eastAsia="仿宋_GB2312" w:hint="eastAsia"/>
          <w:sz w:val="32"/>
          <w:szCs w:val="32"/>
        </w:rPr>
        <w:t>应大于等于5门次。请列出本单位参与本次教学质量检查听课的单位领导名单。</w:t>
      </w:r>
    </w:p>
    <w:p w14:paraId="3BCED400" w14:textId="77777777" w:rsidR="00091C30" w:rsidRPr="00CF5571" w:rsidRDefault="00091C30" w:rsidP="00CF5571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091C30" w:rsidRPr="00CF5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FFFE5" w14:textId="77777777" w:rsidR="002E6A77" w:rsidRDefault="002E6A77" w:rsidP="00091C30">
      <w:r>
        <w:separator/>
      </w:r>
    </w:p>
  </w:endnote>
  <w:endnote w:type="continuationSeparator" w:id="0">
    <w:p w14:paraId="3D5D5F3C" w14:textId="77777777" w:rsidR="002E6A77" w:rsidRDefault="002E6A77" w:rsidP="00091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altName w:val="·...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F33B3" w14:textId="77777777" w:rsidR="002E6A77" w:rsidRDefault="002E6A77" w:rsidP="00091C30">
      <w:r>
        <w:separator/>
      </w:r>
    </w:p>
  </w:footnote>
  <w:footnote w:type="continuationSeparator" w:id="0">
    <w:p w14:paraId="334ABB53" w14:textId="77777777" w:rsidR="002E6A77" w:rsidRDefault="002E6A77" w:rsidP="00091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AC"/>
    <w:rsid w:val="00091C30"/>
    <w:rsid w:val="002E6A77"/>
    <w:rsid w:val="003443F7"/>
    <w:rsid w:val="006D12E0"/>
    <w:rsid w:val="00717B87"/>
    <w:rsid w:val="007C0418"/>
    <w:rsid w:val="00852DFA"/>
    <w:rsid w:val="008B7732"/>
    <w:rsid w:val="00C64DAC"/>
    <w:rsid w:val="00C8357F"/>
    <w:rsid w:val="00CF5571"/>
    <w:rsid w:val="00E3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422DC"/>
  <w15:chartTrackingRefBased/>
  <w15:docId w15:val="{B7428833-AF2B-43FA-A9AE-C137BA4F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C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1C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1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1C30"/>
    <w:rPr>
      <w:sz w:val="18"/>
      <w:szCs w:val="18"/>
    </w:rPr>
  </w:style>
  <w:style w:type="paragraph" w:customStyle="1" w:styleId="Default">
    <w:name w:val="Default"/>
    <w:rsid w:val="00CF5571"/>
    <w:pPr>
      <w:widowControl w:val="0"/>
      <w:autoSpaceDE w:val="0"/>
      <w:autoSpaceDN w:val="0"/>
      <w:adjustRightInd w:val="0"/>
    </w:pPr>
    <w:rPr>
      <w:rFonts w:ascii="FangSong" w:eastAsia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leleguo</dc:creator>
  <cp:keywords/>
  <dc:description/>
  <cp:lastModifiedBy>leleguo</cp:lastModifiedBy>
  <cp:revision>6</cp:revision>
  <dcterms:created xsi:type="dcterms:W3CDTF">2022-05-03T00:22:00Z</dcterms:created>
  <dcterms:modified xsi:type="dcterms:W3CDTF">2022-05-03T02:21:00Z</dcterms:modified>
</cp:coreProperties>
</file>