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附件</w:t>
      </w:r>
      <w:r>
        <w:rPr>
          <w:rFonts w:hint="eastAsia" w:ascii="Times New Roman" w:hAnsi="Times New Roman" w:eastAsia="仿宋_GB2312" w:cs="Times New Roman"/>
          <w:sz w:val="30"/>
        </w:rPr>
        <w:t>1</w:t>
      </w: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南开大学新时代核心课程教材建设工程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理工类教材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立项申报书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（修订教材填写）</w:t>
      </w: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tbl>
      <w:tblPr>
        <w:tblStyle w:val="5"/>
        <w:tblW w:w="7200" w:type="dxa"/>
        <w:tblInd w:w="6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教材名称</w:t>
            </w:r>
          </w:p>
        </w:tc>
        <w:tc>
          <w:tcPr>
            <w:tcW w:w="5220" w:type="dxa"/>
            <w:tcBorders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所在单位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spacing w:line="432" w:lineRule="auto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填表日期：    年  月  日</w:t>
      </w: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  <w:r>
        <w:rPr>
          <w:rFonts w:hint="eastAsia" w:ascii="黑体" w:eastAsia="黑体" w:cs="宋体"/>
          <w:b/>
          <w:kern w:val="0"/>
          <w:sz w:val="28"/>
        </w:rPr>
        <w:t>南开大学教务部印制</w:t>
      </w:r>
    </w:p>
    <w:p>
      <w:pPr>
        <w:spacing w:line="500" w:lineRule="exact"/>
        <w:jc w:val="center"/>
        <w:rPr>
          <w:rFonts w:eastAsia="黑体"/>
          <w:spacing w:val="32"/>
          <w:sz w:val="36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tbl>
      <w:tblPr>
        <w:tblStyle w:val="5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1700"/>
        <w:gridCol w:w="703"/>
        <w:gridCol w:w="638"/>
        <w:gridCol w:w="748"/>
        <w:gridCol w:w="320"/>
        <w:gridCol w:w="1125"/>
        <w:gridCol w:w="705"/>
        <w:gridCol w:w="383"/>
        <w:gridCol w:w="537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教材简况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教材名称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黑体" w:hAnsi="黑体" w:eastAsia="黑体" w:cs="黑体"/>
                <w:bCs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原出版社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ascii="Times New Roman" w:hAnsi="Times New Roman" w:eastAsia="黑体" w:cs="Times New Roman"/>
                <w:bCs/>
              </w:rPr>
              <w:t>原ISBN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使用量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 xml:space="preserve">        （册/年）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出版年份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原教材获奖情况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修订后字数估计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____万字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修订比例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 xml:space="preserve"> </w:t>
            </w:r>
            <w:r>
              <w:rPr>
                <w:rFonts w:ascii="Times New Roman" w:hAnsi="Times New Roman" w:eastAsia="黑体" w:cs="Times New Roman"/>
                <w:bCs/>
              </w:rPr>
              <w:t xml:space="preserve">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修订后版次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适用学科专业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适用课程名称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适用课程课号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□本科教材      □研究生教材     □本科+研究生教材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课程类型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 xml:space="preserve">□通识必修课    □大类基础课     </w:t>
            </w: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>专业选修课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□专业必修课    □通识选修课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教材形式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□纸质教材   □数字教材   □纸质+数字教材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教材语言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□中文   □英文   □中英双语   □其他______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预计送审时间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 xml:space="preserve">2023年底前   </w:t>
            </w: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 xml:space="preserve">2024年底前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计划出版社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主编（项目负责人）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性别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电子邮箱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近3年授课情况（授课名称、起止时间、授课对象、授课学时等）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曾经编写过的教材（教材名称、出版时间、字数、出版</w:t>
            </w:r>
            <w:r>
              <w:rPr>
                <w:rFonts w:ascii="Times New Roman" w:hAnsi="Times New Roman" w:eastAsia="黑体" w:cs="Times New Roman"/>
                <w:bCs/>
                <w:sz w:val="21"/>
              </w:rPr>
              <w:t>社、ISBN</w:t>
            </w:r>
            <w:r>
              <w:rPr>
                <w:rFonts w:hint="eastAsia" w:ascii="Times New Roman" w:hAnsi="Times New Roman" w:eastAsia="黑体" w:cs="Times New Roman"/>
                <w:bCs/>
                <w:sz w:val="21"/>
              </w:rPr>
              <w:t>、</w:t>
            </w:r>
            <w:r>
              <w:rPr>
                <w:rFonts w:ascii="Times New Roman" w:hAnsi="Times New Roman" w:eastAsia="黑体" w:cs="Times New Roman"/>
                <w:bCs/>
                <w:sz w:val="21"/>
              </w:rPr>
              <w:t>获</w:t>
            </w:r>
            <w:r>
              <w:rPr>
                <w:rFonts w:hint="eastAsia" w:ascii="黑体" w:hAnsi="黑体" w:eastAsia="黑体" w:cs="黑体"/>
                <w:bCs/>
                <w:sz w:val="21"/>
              </w:rPr>
              <w:t>奖情况等）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4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right="113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修订组成员情况</w:t>
            </w: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年龄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联系方式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修订分工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  <w:sz w:val="1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一、本教材的立项依据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原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教材在人才培养中的地位、作用；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2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原教材年均使用量、印数、使用高校数及使用效果；3.编者在教学、科研、教材编写方面的主要成果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等）</w:t>
            </w:r>
          </w:p>
          <w:p>
            <w:pPr>
              <w:rPr>
                <w:rFonts w:ascii="黑体" w:hAnsi="黑体" w:eastAsia="黑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二、教材修订重点及特色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（1.概括说明修订内容，修订思路，总体修订篇幅比例；2.教材特色；3.党的二十大精神、教材重大主题、课程思政元素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引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入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思路等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黑体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三、修订章节及修订幅度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2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（请逐章逐节列出）</w:t>
            </w:r>
          </w:p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如，第一章：……约修订50%。</w:t>
            </w:r>
          </w:p>
          <w:p>
            <w:pPr>
              <w:ind w:firstLine="480" w:firstLineChars="200"/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第二章：……</w:t>
            </w:r>
          </w:p>
          <w:p>
            <w:pPr>
              <w:spacing w:line="300" w:lineRule="auto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四、预期项目成果、成果使用范围及效果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（1.预期项目成果；2.成果使用范围及效果等）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五、进度安</w:t>
            </w:r>
            <w:bookmarkStart w:id="0" w:name="_GoBack"/>
            <w:r>
              <w:rPr>
                <w:rFonts w:hint="eastAsia" w:ascii="黑体" w:hAnsi="黑体" w:eastAsia="黑体" w:cs="黑体"/>
                <w:bCs/>
                <w:color w:val="auto"/>
                <w:sz w:val="24"/>
              </w:rPr>
              <w:t>排（书稿交出版社时间不得晚于202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</w:rPr>
              <w:t>年底）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初稿完成时间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定稿时间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书稿交出版社的时间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出版时间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六、项目负责人（教材主编）承诺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left"/>
              <w:rPr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本人为原教材主编或已征得原教材主编同意，负责本次修订工作。本人将按照立项申报书的任务计划，组织修订组成员，按时保质保量完成教修订及出版任务。</w:t>
            </w:r>
          </w:p>
          <w:p>
            <w:pPr>
              <w:ind w:firstLine="4713" w:firstLineChars="196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wordWrap w:val="0"/>
              <w:jc w:val="lef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年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  <w:p>
            <w:pPr>
              <w:wordWrap w:val="0"/>
              <w:ind w:firstLine="4800" w:firstLineChars="200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eastAsia="宋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七、学院党委政治审查意见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申报教材主编及修订组成员符合《南开大学教材管理办法》教材编写人员条件，已在本单位完成公示，公示期无异议。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申报教材修订计划具有正确的政治方向和价值导向，内容编排合理。</w:t>
            </w:r>
          </w:p>
          <w:p>
            <w:pPr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 xml:space="preserve"> </w:t>
            </w:r>
          </w:p>
          <w:p>
            <w:pPr>
              <w:ind w:firstLine="720" w:firstLineChars="3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学院党委书记签字：               学院党委公章：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 xml:space="preserve">                                        年    月    日</w:t>
            </w:r>
          </w:p>
          <w:p>
            <w:pPr>
              <w:wordWrap w:val="0"/>
              <w:ind w:firstLine="6264" w:firstLineChars="26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八、学院意见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同意该教材修订并申报立项，学院将加强统筹督促把关，提供必要的支持保障，落实“凡编必审”，确保按时保质完成任务。</w:t>
            </w:r>
          </w:p>
          <w:p>
            <w:pPr>
              <w:rPr>
                <w:sz w:val="24"/>
              </w:rPr>
            </w:pPr>
          </w:p>
          <w:p>
            <w:pPr>
              <w:ind w:firstLine="6360" w:firstLineChars="2650"/>
              <w:rPr>
                <w:sz w:val="24"/>
              </w:rPr>
            </w:pPr>
          </w:p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 xml:space="preserve"> 学院教材审核工作组负责人签字：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 w:eastAsia="仿宋_GB2312" w:cs="Times New Roman"/>
                <w:sz w:val="24"/>
              </w:rPr>
              <w:t>学院公章：</w:t>
            </w: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 w:eastAsia="仿宋_GB2312" w:cs="Times New Roman"/>
                <w:sz w:val="24"/>
              </w:rPr>
              <w:t xml:space="preserve">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C5D33"/>
    <w:rsid w:val="02A060B0"/>
    <w:rsid w:val="19D047AF"/>
    <w:rsid w:val="3ADF659B"/>
    <w:rsid w:val="5B8B3141"/>
    <w:rsid w:val="7FA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宋体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Indent 3"/>
    <w:basedOn w:val="1"/>
    <w:qFormat/>
    <w:uiPriority w:val="0"/>
    <w:pPr>
      <w:ind w:firstLine="644"/>
    </w:pPr>
    <w:rPr>
      <w:rFonts w:eastAsia="仿宋_GB2312"/>
      <w:sz w:val="32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2023-01-09T12:33:00Z</dcterms:created>
  <dc:creator>LY</dc:creator>
  <cp:lastModifiedBy>LY</cp:lastModifiedBy>
  <dcterms:modified xsi:type="dcterms:W3CDTF">2023-02-10T07:18:47Z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885C248E768B49C0AECE50B1EB9702E9</vt:lpwstr>
  </property>
</Properties>
</file>