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rFonts w:hint="eastAsia"/>
        </w:rPr>
        <w:t>周恩来政府管理学院本科学生转专业细则</w:t>
      </w:r>
    </w:p>
    <w:p>
      <w:pPr>
        <w:jc w:val="center"/>
        <w:rPr>
          <w:b/>
          <w:sz w:val="30"/>
          <w:szCs w:val="30"/>
        </w:rPr>
      </w:pP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一、转专业工作领导小组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组长：孙涛、王慧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副组长：程同顺、宋媛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小组成员：李强、郭道久、宣朝庆、吴帆、翟磊、王翠文、蔡声霞、东韡妍、任玉</w:t>
      </w: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二、转出条件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1.《南开大学本科生转专业管理办法》规定的不允许转出的情形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除</w:t>
      </w:r>
      <w:r>
        <w:rPr>
          <w:rFonts w:hint="eastAsia" w:ascii="仿宋" w:hAnsi="仿宋" w:eastAsia="仿宋" w:cs="仿宋"/>
          <w:sz w:val="32"/>
          <w:szCs w:val="32"/>
        </w:rPr>
        <w:t>外。</w:t>
      </w:r>
      <w:bookmarkStart w:id="0" w:name="_GoBack"/>
      <w:bookmarkEnd w:id="0"/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2.转出学生必须参加本学年第二学期期末考试，否则取消当年奖学金评定资格。</w:t>
      </w: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三、转入基本申请条件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1．我院接收学生条件：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（1）其他</w:t>
      </w:r>
      <w:r>
        <w:rPr>
          <w:rFonts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大一学生；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（2）大一年级每个专业限制转入学生不超过本专业、本年级在校人数的</w:t>
      </w: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%；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原院（系）专业修读课程学分绩（统计课程类型：校公共必修课、院公共必修课、专业必修课、专业选修课）在70分（含）以上；其中，校公共必修课《高等数学》、《基础外语》、《计算机基础》单科成绩须在70分（含）以上。应用心理学接收的文科生门槛详见专业接收计划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2.选拔方式：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初审，按照本院转专业的转入条件，由转专业工作领导小组审核学生的转专业申请资格。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符合我院转专业资格的学生参加转专业综合面试。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面试小组成员：转专业工作小组和部分相关专业教师。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面试内容：自我陈述和答辩两个环节，各占50%。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面试满分：100分；</w:t>
      </w: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四、录取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1.拟申请转入学生按照综合面试成绩排序，根据当年转专业名额从高到低录取，如果综合面试成绩不及格，不予录取。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2.拟录取名单公示：转专业录取结果在周恩来政府管理学院官网上进行公示，公示期三天，如有异议请联系政府学院本科教学科研办公室，联系电话：022-23508391 任老师。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转入学生必须参加原专业当学年第二学期期末考试，否则取消下一个学年奖学金评选资格。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五、政府学院院内内转专业规则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1.政府学院内各专业之间转专业，转出和接收年级为2</w:t>
      </w:r>
      <w:r>
        <w:rPr>
          <w:rFonts w:ascii="仿宋" w:hAnsi="仿宋" w:eastAsia="仿宋" w:cs="仿宋"/>
          <w:sz w:val="32"/>
          <w:szCs w:val="32"/>
        </w:rPr>
        <w:t>019</w:t>
      </w:r>
      <w:r>
        <w:rPr>
          <w:rFonts w:hint="eastAsia" w:ascii="仿宋" w:hAnsi="仿宋" w:eastAsia="仿宋" w:cs="仿宋"/>
          <w:sz w:val="32"/>
          <w:szCs w:val="32"/>
        </w:rPr>
        <w:t>级。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转出不受名额限制，是否转入由接收专业决定。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．PPE转入转出实行动态管理，另有专门规定。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 、争议情况处理及解释权归属</w:t>
      </w:r>
    </w:p>
    <w:p>
      <w:pPr>
        <w:numPr>
          <w:ilvl w:val="255"/>
          <w:numId w:val="0"/>
        </w:num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本办法具体由周恩来政府管理学院转专业工作小组负责解释。</w:t>
      </w:r>
    </w:p>
    <w:p>
      <w:pPr>
        <w:numPr>
          <w:ilvl w:val="255"/>
          <w:numId w:val="0"/>
        </w:num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周恩来政府管理学院</w:t>
      </w:r>
    </w:p>
    <w:p>
      <w:pPr>
        <w:numPr>
          <w:ilvl w:val="255"/>
          <w:numId w:val="0"/>
        </w:numPr>
        <w:ind w:firstLine="640" w:firstLineChars="200"/>
        <w:jc w:val="right"/>
        <w:rPr>
          <w:rFonts w:ascii="楷体" w:hAnsi="楷体" w:eastAsia="楷体"/>
          <w:sz w:val="24"/>
          <w:szCs w:val="24"/>
        </w:rPr>
      </w:pPr>
      <w:r>
        <w:rPr>
          <w:rFonts w:ascii="仿宋" w:hAnsi="仿宋" w:eastAsia="仿宋" w:cs="仿宋"/>
          <w:sz w:val="32"/>
          <w:szCs w:val="32"/>
        </w:rPr>
        <w:t>2021年3月8日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36"/>
    <w:rsid w:val="0020540E"/>
    <w:rsid w:val="00425721"/>
    <w:rsid w:val="0050008E"/>
    <w:rsid w:val="005118B1"/>
    <w:rsid w:val="006223CF"/>
    <w:rsid w:val="00690943"/>
    <w:rsid w:val="006B436D"/>
    <w:rsid w:val="00776812"/>
    <w:rsid w:val="00786F7C"/>
    <w:rsid w:val="007B1A8D"/>
    <w:rsid w:val="00801F18"/>
    <w:rsid w:val="00841F07"/>
    <w:rsid w:val="008575C2"/>
    <w:rsid w:val="00906561"/>
    <w:rsid w:val="0099039F"/>
    <w:rsid w:val="00A1096B"/>
    <w:rsid w:val="00A30B5E"/>
    <w:rsid w:val="00A37136"/>
    <w:rsid w:val="00A63115"/>
    <w:rsid w:val="00A92D2D"/>
    <w:rsid w:val="00AD44FF"/>
    <w:rsid w:val="00AE7A05"/>
    <w:rsid w:val="00B3654A"/>
    <w:rsid w:val="00C22170"/>
    <w:rsid w:val="00C652F5"/>
    <w:rsid w:val="00CD686F"/>
    <w:rsid w:val="00DA1EA7"/>
    <w:rsid w:val="00DD49D4"/>
    <w:rsid w:val="00E26605"/>
    <w:rsid w:val="00E415E4"/>
    <w:rsid w:val="00E84EF2"/>
    <w:rsid w:val="00ED0214"/>
    <w:rsid w:val="00FA6989"/>
    <w:rsid w:val="00FF319B"/>
    <w:rsid w:val="2FDA02F7"/>
    <w:rsid w:val="30B9589A"/>
    <w:rsid w:val="352E30ED"/>
    <w:rsid w:val="3C712D2B"/>
    <w:rsid w:val="512D768A"/>
    <w:rsid w:val="58127D02"/>
    <w:rsid w:val="5B1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0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1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</Words>
  <Characters>722</Characters>
  <Lines>6</Lines>
  <Paragraphs>1</Paragraphs>
  <TotalTime>28</TotalTime>
  <ScaleCrop>false</ScaleCrop>
  <LinksUpToDate>false</LinksUpToDate>
  <CharactersWithSpaces>847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2021-03-09T07:43:00Z</dcterms:created>
  <dc:creator>wangzhq</dc:creator>
  <cp:lastModifiedBy>张芷艾</cp:lastModifiedBy>
  <dcterms:modified xsi:type="dcterms:W3CDTF">2021-03-24T06:13:29Z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