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49"/>
        <w:ind w:left="0" w:right="121" w:firstLine="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 xml:space="preserve">南开大学历史学院本科生转专业工作规则 </w:t>
      </w:r>
    </w:p>
    <w:p>
      <w:pPr>
        <w:keepNext w:val="0"/>
        <w:keepLines w:val="0"/>
        <w:pageBreakBefore w:val="0"/>
        <w:widowControl/>
        <w:kinsoku/>
        <w:wordWrap/>
        <w:overflowPunct/>
        <w:topLinePunct w:val="0"/>
        <w:autoSpaceDE/>
        <w:autoSpaceDN/>
        <w:bidi w:val="0"/>
        <w:adjustRightInd/>
        <w:snapToGrid/>
        <w:spacing w:line="260" w:lineRule="auto"/>
        <w:ind w:left="-17"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转入规则根据《南开大学本科学生学则》规定并结合我院的实际情况，本着充分利用现有资源，挖掘潜力，为确有专长的学生提供适宜学习条件的原则，经学院本科教学指导委员会讨论通过，现制订本科生转专业（转入）规定如下： </w:t>
      </w:r>
    </w:p>
    <w:p>
      <w:pPr>
        <w:keepNext w:val="0"/>
        <w:keepLines w:val="0"/>
        <w:pageBreakBefore w:val="0"/>
        <w:widowControl/>
        <w:numPr>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 xml:space="preserve">本年只接收我校本科一年级学生及双辅修我院相关专业的本科二年级学生，转专业学生不改变年级。 </w:t>
      </w:r>
    </w:p>
    <w:p>
      <w:pPr>
        <w:keepNext w:val="0"/>
        <w:keepLines w:val="0"/>
        <w:pageBreakBefore w:val="0"/>
        <w:widowControl/>
        <w:numPr>
          <w:numId w:val="0"/>
        </w:numPr>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 xml:space="preserve">申请者需符合所在年级《南开大学本科学生学则》规定要求。 </w:t>
      </w:r>
    </w:p>
    <w:p>
      <w:pPr>
        <w:keepNext w:val="0"/>
        <w:keepLines w:val="0"/>
        <w:pageBreakBefore w:val="0"/>
        <w:widowControl/>
        <w:numPr>
          <w:numId w:val="0"/>
        </w:numPr>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申请者在学期间已修课程需成绩合格，且能够顺利完成后续学业。对本院相关专业有特别兴趣并有适当证明者（比如，撰有相关专业论文，得到相关专业老师推荐等），有1门非拟转入专业需修或与其直接相关课程不及格，亦可报名参与选拨。</w:t>
      </w:r>
      <w:r>
        <w:rPr>
          <w:rFonts w:hint="eastAsia" w:ascii="仿宋" w:hAnsi="仿宋" w:eastAsia="仿宋" w:cs="仿宋"/>
          <w:color w:val="FF0000"/>
          <w:sz w:val="32"/>
          <w:szCs w:val="32"/>
        </w:rPr>
        <w:t xml:space="preserve"> </w:t>
      </w:r>
    </w:p>
    <w:p>
      <w:pPr>
        <w:keepNext w:val="0"/>
        <w:keepLines w:val="0"/>
        <w:pageBreakBefore w:val="0"/>
        <w:widowControl/>
        <w:numPr>
          <w:numId w:val="0"/>
        </w:numPr>
        <w:kinsoku/>
        <w:wordWrap/>
        <w:overflowPunct/>
        <w:topLinePunct w:val="0"/>
        <w:autoSpaceDE/>
        <w:autoSpaceDN/>
        <w:bidi w:val="0"/>
        <w:adjustRightInd/>
        <w:snapToGrid/>
        <w:spacing w:after="0"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 xml:space="preserve">申请者须经学院笔试和面试考核，笔试内容只考专业综合考试一项；笔试和面试均采用百分制；按笔试成绩的30%和面试成绩的70%计算综合成绩，总分优秀者（70分以上）按排名依次录取。 </w:t>
      </w:r>
    </w:p>
    <w:p>
      <w:pPr>
        <w:keepNext w:val="0"/>
        <w:keepLines w:val="0"/>
        <w:pageBreakBefore w:val="0"/>
        <w:widowControl/>
        <w:kinsoku/>
        <w:wordWrap/>
        <w:overflowPunct/>
        <w:topLinePunct w:val="0"/>
        <w:autoSpaceDE/>
        <w:autoSpaceDN/>
        <w:bidi w:val="0"/>
        <w:adjustRightInd/>
        <w:snapToGrid/>
        <w:spacing w:line="240" w:lineRule="auto"/>
        <w:ind w:left="-15"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转入同学需持有原所在学院提供的学生德、智、体以及政治思想表现及奖、惩情况，并提供学生成绩单。 </w:t>
      </w:r>
    </w:p>
    <w:p>
      <w:pPr>
        <w:keepNext w:val="0"/>
        <w:keepLines w:val="0"/>
        <w:pageBreakBefore w:val="0"/>
        <w:widowControl/>
        <w:kinsoku/>
        <w:wordWrap/>
        <w:overflowPunct/>
        <w:topLinePunct w:val="0"/>
        <w:autoSpaceDE/>
        <w:autoSpaceDN/>
        <w:bidi w:val="0"/>
        <w:adjustRightInd/>
        <w:snapToGrid/>
        <w:spacing w:after="0" w:line="240" w:lineRule="auto"/>
        <w:ind w:left="0" w:right="28"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本规定自2021年3月1日起执行，解释权归历史学院本科教学指导委员会。 </w:t>
      </w:r>
    </w:p>
    <w:p>
      <w:pPr>
        <w:keepNext w:val="0"/>
        <w:keepLines w:val="0"/>
        <w:pageBreakBefore w:val="0"/>
        <w:widowControl/>
        <w:kinsoku/>
        <w:wordWrap/>
        <w:overflowPunct/>
        <w:topLinePunct w:val="0"/>
        <w:autoSpaceDE/>
        <w:autoSpaceDN/>
        <w:bidi w:val="0"/>
        <w:adjustRightInd/>
        <w:snapToGrid/>
        <w:spacing w:after="0" w:line="240" w:lineRule="auto"/>
        <w:ind w:left="561"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南开大学历史学院 </w:t>
      </w:r>
    </w:p>
    <w:p>
      <w:pPr>
        <w:keepNext w:val="0"/>
        <w:keepLines w:val="0"/>
        <w:pageBreakBefore w:val="0"/>
        <w:widowControl/>
        <w:kinsoku/>
        <w:wordWrap/>
        <w:overflowPunct/>
        <w:topLinePunct w:val="0"/>
        <w:autoSpaceDE/>
        <w:autoSpaceDN/>
        <w:bidi w:val="0"/>
        <w:adjustRightInd/>
        <w:snapToGrid/>
        <w:spacing w:after="0" w:line="240" w:lineRule="auto"/>
        <w:ind w:left="561"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bookmarkStart w:id="0" w:name="_GoBack"/>
      <w:bookmarkEnd w:id="0"/>
      <w:r>
        <w:rPr>
          <w:rFonts w:hint="eastAsia" w:ascii="仿宋" w:hAnsi="仿宋" w:eastAsia="仿宋" w:cs="仿宋"/>
          <w:sz w:val="32"/>
          <w:szCs w:val="32"/>
        </w:rPr>
        <w:t>2021年3月</w:t>
      </w:r>
      <w:r>
        <w:rPr>
          <w:rFonts w:hint="eastAsia" w:ascii="仿宋" w:hAnsi="仿宋" w:eastAsia="仿宋" w:cs="仿宋"/>
          <w:sz w:val="32"/>
          <w:szCs w:val="32"/>
          <w:lang w:val="en-US" w:eastAsia="zh-CN"/>
        </w:rPr>
        <w:t>25日</w:t>
      </w:r>
      <w:r>
        <w:rPr>
          <w:rFonts w:hint="eastAsia" w:ascii="仿宋" w:hAnsi="仿宋" w:eastAsia="仿宋" w:cs="仿宋"/>
          <w:sz w:val="32"/>
          <w:szCs w:val="32"/>
        </w:rPr>
        <w:t xml:space="preserve"> </w:t>
      </w:r>
    </w:p>
    <w:sectPr>
      <w:pgSz w:w="11906" w:h="16838"/>
      <w:pgMar w:top="1440" w:right="1344" w:bottom="1440" w:left="16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DE5"/>
    <w:rsid w:val="000B7DE5"/>
    <w:rsid w:val="00965B83"/>
    <w:rsid w:val="00CF01DF"/>
    <w:rsid w:val="36612A08"/>
    <w:rsid w:val="42DA6EFD"/>
    <w:rsid w:val="75681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59" w:lineRule="auto"/>
      <w:ind w:left="10" w:hanging="10"/>
    </w:pPr>
    <w:rPr>
      <w:rFonts w:ascii="宋体" w:hAnsi="宋体" w:eastAsia="宋体" w:cs="宋体"/>
      <w:color w:val="000000"/>
      <w:kern w:val="2"/>
      <w:sz w:val="24"/>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customStyle="1" w:styleId="4">
    <w:name w:val="TableGrid"/>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89</Words>
  <Characters>509</Characters>
  <Lines>4</Lines>
  <Paragraphs>1</Paragraphs>
  <TotalTime>13</TotalTime>
  <ScaleCrop>false</ScaleCrop>
  <LinksUpToDate>false</LinksUpToDate>
  <CharactersWithSpaces>597</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2021-03-09T01:53:00Z</dcterms:created>
  <dc:creator>USER</dc:creator>
  <cp:lastModifiedBy>胥力文</cp:lastModifiedBy>
  <dcterms:modified xsi:type="dcterms:W3CDTF">2021-03-25T01:26:35Z</dcterms:modified>
  <dc:title>南开大学历史学院本科生转专业工作规则</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